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B4" w:rsidRPr="0021179D" w:rsidRDefault="004E2369" w:rsidP="00356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сертификацию</w:t>
      </w:r>
      <w:r w:rsidR="003565B4" w:rsidRPr="0021179D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tbl>
      <w:tblPr>
        <w:tblStyle w:val="a4"/>
        <w:tblW w:w="9027" w:type="dxa"/>
        <w:tblInd w:w="108" w:type="dxa"/>
        <w:tblLook w:val="04A0" w:firstRow="1" w:lastRow="0" w:firstColumn="1" w:lastColumn="0" w:noHBand="0" w:noVBand="1"/>
      </w:tblPr>
      <w:tblGrid>
        <w:gridCol w:w="3402"/>
        <w:gridCol w:w="806"/>
        <w:gridCol w:w="1746"/>
        <w:gridCol w:w="3073"/>
      </w:tblGrid>
      <w:tr w:rsidR="003565B4" w:rsidRPr="0021179D" w:rsidTr="00F96B48">
        <w:tc>
          <w:tcPr>
            <w:tcW w:w="9027" w:type="dxa"/>
            <w:gridSpan w:val="4"/>
          </w:tcPr>
          <w:p w:rsidR="003565B4" w:rsidRPr="0021179D" w:rsidRDefault="003565B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2369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ПРОГРАММЕ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(наименование по учебному плану)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1774A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3565B4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ополнительная общеобразовательная общеразвивающая программа «</w:t>
            </w:r>
            <w:r w:rsidR="00D35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Цвето</w:t>
            </w:r>
            <w:r w:rsidR="001774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чный сувенир</w:t>
            </w:r>
            <w:r w:rsidR="003565B4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4E2369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2766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1774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Цветочный сувенир</w:t>
            </w: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4E2369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819" w:type="dxa"/>
            <w:gridSpan w:val="2"/>
          </w:tcPr>
          <w:p w:rsidR="003565B4" w:rsidRPr="0021179D" w:rsidRDefault="003565B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19" w:type="dxa"/>
            <w:gridSpan w:val="2"/>
          </w:tcPr>
          <w:p w:rsidR="003565B4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4E2369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862C1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3565B4" w:rsidRPr="0021179D">
              <w:rPr>
                <w:rFonts w:ascii="Times New Roman" w:hAnsi="Times New Roman" w:cs="Times New Roman"/>
                <w:sz w:val="28"/>
                <w:szCs w:val="28"/>
              </w:rPr>
              <w:t>коративно-прикладное творчество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полная продолжительность реализации (от 1 месяца)</w:t>
            </w:r>
          </w:p>
        </w:tc>
        <w:tc>
          <w:tcPr>
            <w:tcW w:w="4819" w:type="dxa"/>
            <w:gridSpan w:val="2"/>
          </w:tcPr>
          <w:p w:rsidR="003565B4" w:rsidRPr="0021179D" w:rsidRDefault="001774AE" w:rsidP="001774A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84" w:rsidRPr="0021179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D5E16" w:rsidRPr="0021179D" w:rsidTr="00D226C5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3. МЕСТО РЕАЛИЗАЦИИ ПРОГРАММЫ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для каждого муниципалитета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4C49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504F18">
              <w:rPr>
                <w:rFonts w:ascii="Times New Roman" w:hAnsi="Times New Roman" w:cs="Times New Roman"/>
                <w:sz w:val="28"/>
                <w:szCs w:val="28"/>
              </w:rPr>
              <w:t xml:space="preserve">–город </w:t>
            </w:r>
            <w:r w:rsidR="003565B4" w:rsidRPr="0021179D">
              <w:rPr>
                <w:rFonts w:ascii="Times New Roman" w:hAnsi="Times New Roman" w:cs="Times New Roman"/>
                <w:sz w:val="28"/>
                <w:szCs w:val="28"/>
              </w:rPr>
              <w:t>Волжский Волгоградской области</w:t>
            </w:r>
          </w:p>
        </w:tc>
      </w:tr>
      <w:tr w:rsidR="00FD5E16" w:rsidRPr="0021179D" w:rsidTr="002263C4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4. ПОДРОБНАЯ ИНФОРМАЦИЯ О ПРОГРАММЕ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  <w:gridSpan w:val="2"/>
          </w:tcPr>
          <w:p w:rsidR="00B23376" w:rsidRDefault="00B23376" w:rsidP="00726787">
            <w:pPr>
              <w:pStyle w:val="3"/>
              <w:ind w:left="79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обуславливается тем, что в работе с </w:t>
            </w:r>
            <w:r>
              <w:rPr>
                <w:rFonts w:ascii="Times New Roman" w:hAnsi="Times New Roman"/>
                <w:bCs/>
                <w:sz w:val="24"/>
              </w:rPr>
              <w:t>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существуют необходимость</w:t>
            </w:r>
            <w:r>
              <w:rPr>
                <w:rFonts w:ascii="Times New Roman" w:hAnsi="Times New Roman"/>
                <w:bCs/>
                <w:sz w:val="24"/>
              </w:rPr>
              <w:t xml:space="preserve"> повышения уровня их эстетической культуры, формирования экологической грамотности, освоения навыков ручного труда, что явилось предпосылками для создания данной программы. </w:t>
            </w:r>
            <w:r w:rsidR="00726787" w:rsidRPr="00B23376">
              <w:rPr>
                <w:rFonts w:ascii="Times New Roman" w:hAnsi="Times New Roman" w:cs="Times New Roman"/>
                <w:sz w:val="24"/>
                <w:szCs w:val="24"/>
              </w:rPr>
              <w:t>При разработке программы учитывались требования выставок, конкурсов для детей по декора</w:t>
            </w:r>
            <w:r w:rsidR="001C3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26787" w:rsidRPr="00B23376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="00726787" w:rsidRPr="00B23376">
              <w:rPr>
                <w:rFonts w:ascii="Times New Roman" w:hAnsi="Times New Roman" w:cs="Times New Roman"/>
                <w:sz w:val="24"/>
                <w:szCs w:val="24"/>
              </w:rPr>
              <w:t>-прикладному творчеству, организационные основы новых ФГОС.</w:t>
            </w:r>
          </w:p>
          <w:p w:rsidR="003565B4" w:rsidRDefault="00B23376" w:rsidP="00B23376">
            <w:pPr>
              <w:tabs>
                <w:tab w:val="num" w:pos="0"/>
              </w:tabs>
              <w:ind w:left="79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При включении учащихся в деятельность немаловажен воспитательный и развивающий потенциал, экологическая составляющая программного содержания в</w:t>
            </w:r>
            <w:r w:rsidR="001C35F3">
              <w:rPr>
                <w:rFonts w:ascii="Times New Roman" w:hAnsi="Times New Roman"/>
                <w:bCs/>
                <w:sz w:val="24"/>
              </w:rPr>
              <w:t> </w:t>
            </w:r>
            <w:r>
              <w:rPr>
                <w:rFonts w:ascii="Times New Roman" w:hAnsi="Times New Roman"/>
                <w:bCs/>
                <w:sz w:val="24"/>
              </w:rPr>
              <w:t>ходе изображения природных объектов (цветов, насекомых и т.п.).</w:t>
            </w:r>
          </w:p>
          <w:p w:rsidR="00B23376" w:rsidRPr="00B23376" w:rsidRDefault="00B23376" w:rsidP="00B23376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23376">
              <w:rPr>
                <w:rFonts w:ascii="Times New Roman" w:hAnsi="Times New Roman" w:cs="Times New Roman"/>
                <w:sz w:val="24"/>
                <w:szCs w:val="24"/>
              </w:rPr>
              <w:t>Основа деятельности заключается в</w:t>
            </w:r>
            <w:r w:rsidR="001C3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3376">
              <w:rPr>
                <w:rFonts w:ascii="Times New Roman" w:hAnsi="Times New Roman" w:cs="Times New Roman"/>
                <w:sz w:val="24"/>
                <w:szCs w:val="24"/>
              </w:rPr>
              <w:t>изготовлении сувениров и миниатюр с</w:t>
            </w:r>
            <w:r w:rsidR="001C3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3376">
              <w:rPr>
                <w:rFonts w:ascii="Times New Roman" w:hAnsi="Times New Roman" w:cs="Times New Roman"/>
                <w:sz w:val="24"/>
                <w:szCs w:val="24"/>
              </w:rPr>
              <w:t xml:space="preserve">цветами, их плоскостных и </w:t>
            </w:r>
            <w:proofErr w:type="spellStart"/>
            <w:r w:rsidRPr="00B23376">
              <w:rPr>
                <w:rFonts w:ascii="Times New Roman" w:hAnsi="Times New Roman" w:cs="Times New Roman"/>
                <w:sz w:val="24"/>
                <w:szCs w:val="24"/>
              </w:rPr>
              <w:t>полуплоских</w:t>
            </w:r>
            <w:proofErr w:type="spellEnd"/>
            <w:r w:rsidRPr="00B2337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из бисера, бумаги, и некоторых других материалов. По этому виду декоративно-прикладного творчества типовые программы для детей отсутствуют. </w:t>
            </w:r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>Документ с достаточно высокой степенью авторства, глубокой проработкой педагогом блоков содержания, аппарата контроля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787" w:rsidRPr="00726787" w:rsidRDefault="00B23376" w:rsidP="00726787">
            <w:pPr>
              <w:tabs>
                <w:tab w:val="left" w:pos="3686"/>
              </w:tabs>
              <w:ind w:lef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7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Педагогическая целесообразность</w:t>
            </w:r>
            <w:r w:rsidRPr="00726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заключается в том, что занятия в объединении являются средством комплексного развития и воспитания детей.</w:t>
            </w:r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многофункциональности курса </w:t>
            </w:r>
            <w:r w:rsidR="00726787" w:rsidRPr="007267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ведущими</w:t>
            </w:r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признаются </w:t>
            </w:r>
            <w:r w:rsidR="00726787" w:rsidRPr="007267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два компонента</w:t>
            </w:r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деятельности и художественное видение мира, как главные функции образовательных областей «Технология» и «Искусство». В ходе реализации образовательного курса подчеркивается значение </w:t>
            </w:r>
            <w:proofErr w:type="spellStart"/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природоохранной</w:t>
            </w:r>
            <w:r w:rsidR="00726787" w:rsidRPr="0072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787" w:rsidRPr="00726787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</w:t>
            </w:r>
            <w:r w:rsidR="00726787" w:rsidRPr="0072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6787" w:rsidRDefault="00726787" w:rsidP="00B23376">
            <w:pPr>
              <w:tabs>
                <w:tab w:val="num" w:pos="0"/>
              </w:tabs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делится на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8 разделов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 названия с личностным контекстом, призывающие к деятельности, заинтересовывающие детей. </w:t>
            </w:r>
          </w:p>
          <w:p w:rsidR="00B23376" w:rsidRDefault="00726787" w:rsidP="001C35F3">
            <w:pPr>
              <w:tabs>
                <w:tab w:val="num" w:pos="0"/>
              </w:tabs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расширения кругозора детей на занятиях даются сведения различного характера, также позволяющие дополнять знания по различным предметам общеобразовательной программ (математики, геометрии, </w:t>
            </w:r>
            <w:r w:rsidR="001C35F3">
              <w:rPr>
                <w:rFonts w:ascii="Times New Roman" w:hAnsi="Times New Roman"/>
                <w:sz w:val="24"/>
              </w:rPr>
              <w:t>технологии</w:t>
            </w:r>
            <w:r>
              <w:rPr>
                <w:rFonts w:ascii="Times New Roman" w:hAnsi="Times New Roman"/>
                <w:sz w:val="24"/>
              </w:rPr>
              <w:t>, биологии, экологии)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применяются комбинированные и практические занятия.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Основное место на занятиях отводится практическим работам: </w:t>
            </w:r>
            <w:r>
              <w:rPr>
                <w:rFonts w:ascii="Times New Roman" w:hAnsi="Times New Roman"/>
                <w:sz w:val="24"/>
                <w:szCs w:val="24"/>
              </w:rPr>
              <w:t>пооперационный диктант, упражнения, выполнение изделий по образцам, по технологическим картам, с</w:t>
            </w:r>
            <w:r w:rsidR="001C35F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самостоятельным использованием схем, эскизов из литературы (с определенной степенью самостоятельности), исследование свойств и манипуляции с</w:t>
            </w:r>
            <w:r w:rsidR="001C35F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объектами.</w:t>
            </w:r>
          </w:p>
          <w:p w:rsidR="001C35F3" w:rsidRDefault="001C35F3" w:rsidP="00864B19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протяжении образовательного курса </w:t>
            </w:r>
            <w:r w:rsidR="00864B19">
              <w:rPr>
                <w:rFonts w:ascii="Times New Roman" w:hAnsi="Times New Roman" w:cs="Times New Roman"/>
                <w:sz w:val="24"/>
                <w:szCs w:val="24"/>
              </w:rPr>
              <w:t>системно строится работа по воспитанию морально-этических качеств личности. С развитием ЗУН формируется оценочное и эмоционально-ценностное отношение к работам, чувственная сфера детей. Немаловажно для формирования данных качеств закладываемое стремление творить красивые вещи своими руками.</w:t>
            </w:r>
          </w:p>
          <w:p w:rsidR="00864B19" w:rsidRPr="00726787" w:rsidRDefault="00864B19" w:rsidP="00864B19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4819" w:type="dxa"/>
            <w:gridSpan w:val="2"/>
          </w:tcPr>
          <w:p w:rsidR="001774AE" w:rsidRDefault="001774AE" w:rsidP="001774AE">
            <w:pPr>
              <w:tabs>
                <w:tab w:val="left" w:pos="3686"/>
              </w:tabs>
              <w:ind w:lef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Целью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является:</w:t>
            </w:r>
          </w:p>
          <w:p w:rsidR="001774AE" w:rsidRPr="00A30ECC" w:rsidRDefault="001774AE" w:rsidP="001774AE">
            <w:pPr>
              <w:ind w:left="79"/>
              <w:jc w:val="both"/>
              <w:rPr>
                <w:rFonts w:ascii="Times New Roman" w:hAnsi="Times New Roman"/>
              </w:rPr>
            </w:pPr>
            <w:r w:rsidRPr="00A30ECC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A30E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ормирование интереса к</w:t>
            </w:r>
            <w:r w:rsidRPr="00A30ECC">
              <w:rPr>
                <w:rFonts w:ascii="Times New Roman" w:hAnsi="Times New Roman"/>
                <w:i/>
                <w:sz w:val="24"/>
                <w:szCs w:val="24"/>
              </w:rPr>
              <w:t xml:space="preserve"> процессу выполнения ручных работ, овладени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30ECC">
              <w:rPr>
                <w:rFonts w:ascii="Times New Roman" w:hAnsi="Times New Roman"/>
                <w:i/>
                <w:sz w:val="24"/>
                <w:szCs w:val="24"/>
              </w:rPr>
              <w:t xml:space="preserve"> навыками изготовления цветочных миниатюр и сувениров,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развитие основ </w:t>
            </w:r>
            <w:r w:rsidRPr="00A30ECC">
              <w:rPr>
                <w:rFonts w:ascii="Times New Roman" w:hAnsi="Times New Roman"/>
                <w:i/>
                <w:sz w:val="24"/>
              </w:rPr>
              <w:t>эстетической</w:t>
            </w:r>
            <w:r>
              <w:rPr>
                <w:rFonts w:ascii="Times New Roman" w:hAnsi="Times New Roman"/>
                <w:i/>
                <w:sz w:val="24"/>
              </w:rPr>
              <w:t xml:space="preserve"> и экологической</w:t>
            </w:r>
            <w:r w:rsidRPr="00A30ECC">
              <w:rPr>
                <w:rFonts w:ascii="Times New Roman" w:hAnsi="Times New Roman"/>
                <w:i/>
                <w:sz w:val="24"/>
              </w:rPr>
              <w:t xml:space="preserve"> культуры учащ</w:t>
            </w:r>
            <w:r>
              <w:rPr>
                <w:rFonts w:ascii="Times New Roman" w:hAnsi="Times New Roman"/>
                <w:i/>
                <w:sz w:val="24"/>
              </w:rPr>
              <w:t>их</w:t>
            </w:r>
            <w:r w:rsidRPr="00A30ECC">
              <w:rPr>
                <w:rFonts w:ascii="Times New Roman" w:hAnsi="Times New Roman"/>
                <w:i/>
                <w:sz w:val="24"/>
              </w:rPr>
              <w:t xml:space="preserve">ся средствами </w:t>
            </w:r>
            <w:r>
              <w:rPr>
                <w:rFonts w:ascii="Times New Roman" w:hAnsi="Times New Roman"/>
                <w:i/>
                <w:sz w:val="24"/>
              </w:rPr>
              <w:t>данного</w:t>
            </w:r>
            <w:r w:rsidRPr="00A30ECC">
              <w:rPr>
                <w:rFonts w:ascii="Times New Roman" w:hAnsi="Times New Roman"/>
                <w:i/>
                <w:sz w:val="24"/>
              </w:rPr>
              <w:t xml:space="preserve"> направления декоративно-прикладного творчества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  <w:r w:rsidRPr="00A30E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774AE" w:rsidRPr="00DD491F" w:rsidRDefault="001774AE" w:rsidP="001774AE">
            <w:pPr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91F">
              <w:rPr>
                <w:rFonts w:ascii="Times New Roman" w:hAnsi="Times New Roman"/>
                <w:sz w:val="24"/>
                <w:szCs w:val="24"/>
              </w:rPr>
              <w:t xml:space="preserve">Достижению цели способствует решение следующих </w:t>
            </w:r>
            <w:r w:rsidRPr="00DD49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задач:</w:t>
            </w:r>
          </w:p>
          <w:p w:rsidR="001774AE" w:rsidRPr="001774AE" w:rsidRDefault="001774AE" w:rsidP="001774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62"/>
              </w:tabs>
              <w:suppressAutoHyphens/>
              <w:overflowPunct w:val="0"/>
              <w:autoSpaceDE w:val="0"/>
              <w:autoSpaceDN w:val="0"/>
              <w:adjustRightInd w:val="0"/>
              <w:ind w:left="79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 xml:space="preserve">расширить кругозор; </w:t>
            </w:r>
          </w:p>
          <w:p w:rsidR="001774AE" w:rsidRPr="001774AE" w:rsidRDefault="001774AE" w:rsidP="001774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62"/>
              </w:tabs>
              <w:suppressAutoHyphens/>
              <w:overflowPunct w:val="0"/>
              <w:autoSpaceDE w:val="0"/>
              <w:autoSpaceDN w:val="0"/>
              <w:adjustRightInd w:val="0"/>
              <w:ind w:left="79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 xml:space="preserve">научить основным технологическим операциям; сформировать навыки владения </w:t>
            </w:r>
            <w:r w:rsidRPr="001774AE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материалом, инструментами, технологическими схемами;</w:t>
            </w:r>
          </w:p>
          <w:p w:rsidR="001774AE" w:rsidRPr="001774AE" w:rsidRDefault="001774AE" w:rsidP="001774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62"/>
              </w:tabs>
              <w:suppressAutoHyphens/>
              <w:overflowPunct w:val="0"/>
              <w:autoSpaceDE w:val="0"/>
              <w:autoSpaceDN w:val="0"/>
              <w:adjustRightInd w:val="0"/>
              <w:ind w:left="79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>научить подбирать цветовые сочетания по колориметрическим основам; применять полученные знания и умения в решении творческих задач;</w:t>
            </w:r>
          </w:p>
          <w:p w:rsidR="001774AE" w:rsidRPr="001774AE" w:rsidRDefault="001774AE" w:rsidP="001774AE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62"/>
              </w:tabs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 xml:space="preserve">формировать образное и пространственное представление; </w:t>
            </w:r>
          </w:p>
          <w:p w:rsidR="001774AE" w:rsidRPr="001774AE" w:rsidRDefault="001774AE" w:rsidP="001774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62"/>
              </w:tabs>
              <w:suppressAutoHyphens/>
              <w:overflowPunct w:val="0"/>
              <w:autoSpaceDE w:val="0"/>
              <w:autoSpaceDN w:val="0"/>
              <w:adjustRightInd w:val="0"/>
              <w:ind w:left="79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>развивать фантазию, эстетические чувства, понимание прекрасного с позиции возраста; наблюдательность, внимание, мышление;</w:t>
            </w:r>
          </w:p>
          <w:p w:rsidR="001774AE" w:rsidRPr="001774AE" w:rsidRDefault="001774AE" w:rsidP="001774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62"/>
              </w:tabs>
              <w:suppressAutoHyphens/>
              <w:overflowPunct w:val="0"/>
              <w:autoSpaceDE w:val="0"/>
              <w:autoSpaceDN w:val="0"/>
              <w:adjustRightInd w:val="0"/>
              <w:ind w:left="79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>воспитывать аккуратность, самостоятельность, трудолюбие, любовь к природе;</w:t>
            </w:r>
          </w:p>
          <w:p w:rsidR="003565B4" w:rsidRPr="001774AE" w:rsidRDefault="001774AE" w:rsidP="001774AE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62"/>
              </w:tabs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4AE">
              <w:rPr>
                <w:rFonts w:ascii="Times New Roman" w:hAnsi="Times New Roman"/>
                <w:sz w:val="24"/>
                <w:szCs w:val="24"/>
              </w:rPr>
              <w:t>закладывать начальные умения системного анализа</w:t>
            </w:r>
            <w:r w:rsidRPr="001774AE">
              <w:rPr>
                <w:rFonts w:ascii="Times New Roman" w:hAnsi="Times New Roman"/>
                <w:szCs w:val="24"/>
              </w:rPr>
              <w:t xml:space="preserve">: сравнивать, </w:t>
            </w:r>
            <w:r w:rsidRPr="001774AE">
              <w:rPr>
                <w:rFonts w:ascii="Times New Roman" w:hAnsi="Times New Roman"/>
                <w:sz w:val="24"/>
                <w:szCs w:val="24"/>
              </w:rPr>
              <w:t>сопоставлять, рассуждать, делать выводы.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 с программой на учебный год (загрузка)</w:t>
            </w:r>
          </w:p>
        </w:tc>
        <w:tc>
          <w:tcPr>
            <w:tcW w:w="4819" w:type="dxa"/>
            <w:gridSpan w:val="2"/>
          </w:tcPr>
          <w:p w:rsidR="003565B4" w:rsidRDefault="00504F18" w:rsidP="004E23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2369">
              <w:rPr>
                <w:rFonts w:ascii="Times New Roman" w:hAnsi="Times New Roman" w:cs="Times New Roman"/>
                <w:sz w:val="28"/>
                <w:szCs w:val="28"/>
              </w:rPr>
              <w:t>аименование файла</w:t>
            </w:r>
          </w:p>
          <w:p w:rsidR="004E2369" w:rsidRPr="0021179D" w:rsidRDefault="004E2369" w:rsidP="004E23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r w:rsidR="001774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Цветочный сувенир</w:t>
            </w:r>
          </w:p>
        </w:tc>
      </w:tr>
      <w:tr w:rsidR="00FD5E16" w:rsidRPr="0021179D" w:rsidTr="000A5880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5. КАТЕГОРИЯ 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 (по программе и Уставу)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минимальный возраст</w:t>
            </w:r>
          </w:p>
        </w:tc>
        <w:tc>
          <w:tcPr>
            <w:tcW w:w="4819" w:type="dxa"/>
            <w:gridSpan w:val="2"/>
          </w:tcPr>
          <w:p w:rsidR="003565B4" w:rsidRPr="0021179D" w:rsidRDefault="001774AE" w:rsidP="00BD130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максимальный возраст</w:t>
            </w:r>
          </w:p>
        </w:tc>
        <w:tc>
          <w:tcPr>
            <w:tcW w:w="4819" w:type="dxa"/>
            <w:gridSpan w:val="2"/>
          </w:tcPr>
          <w:p w:rsidR="003565B4" w:rsidRPr="0021179D" w:rsidRDefault="001774AE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ОВЗ (отметить галочкой, если есть такая группа)</w:t>
            </w:r>
          </w:p>
        </w:tc>
        <w:tc>
          <w:tcPr>
            <w:tcW w:w="4819" w:type="dxa"/>
            <w:gridSpan w:val="2"/>
          </w:tcPr>
          <w:p w:rsidR="003565B4" w:rsidRPr="0021179D" w:rsidRDefault="007458D5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27C" w:rsidRPr="0021179D" w:rsidTr="00674CA4">
        <w:trPr>
          <w:trHeight w:val="976"/>
        </w:trPr>
        <w:tc>
          <w:tcPr>
            <w:tcW w:w="9027" w:type="dxa"/>
            <w:gridSpan w:val="4"/>
          </w:tcPr>
          <w:p w:rsidR="0047127C" w:rsidRPr="0021179D" w:rsidRDefault="0047127C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6. СВЕДЕНИЯ ОБ ОТДЕЛЬНОЙ ЧАСТИ ОБРАЗОВАТЕЛЬНОЙ ПРОГРАММЫ (модули) ГОД ОБУЧЕНИЯ</w:t>
            </w:r>
          </w:p>
          <w:p w:rsidR="0047127C" w:rsidRPr="0021179D" w:rsidRDefault="0047127C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ИНФОРМАЦИЯ ОБ ОБУЧЕНИИ ДЕТЕЙ В ГРУППЕ</w:t>
            </w:r>
          </w:p>
        </w:tc>
      </w:tr>
      <w:tr w:rsidR="0021179D" w:rsidRPr="0021179D" w:rsidTr="00092EB8">
        <w:tc>
          <w:tcPr>
            <w:tcW w:w="9027" w:type="dxa"/>
            <w:gridSpan w:val="4"/>
          </w:tcPr>
          <w:p w:rsidR="0021179D" w:rsidRPr="0021179D" w:rsidRDefault="0021179D" w:rsidP="0021179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21179D" w:rsidRDefault="007458D5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21179D" w:rsidRDefault="001774AE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4E2369" w:rsidRDefault="007C64D4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4E2369" w:rsidRDefault="007458D5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B23376" w:rsidRDefault="00B23376" w:rsidP="00B233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>Ожидаемые результаты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освоения программы.</w:t>
            </w:r>
          </w:p>
          <w:p w:rsidR="00B23376" w:rsidRDefault="00B23376" w:rsidP="00B23376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Учащийся будет знать: 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классификацию, качество бисерных изделий;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о назначении, свойствах и качестве бумаги, ее окраске;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назначение инструментов, ТБ при работе с ними;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последовательность выполнения технологических операций по изготовлению плоскостных,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полуплоских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объемных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цветов из бисера;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некоторые виды декоративно-прикладного творчества (аппликация, орнаментика, мозаика,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цветоделие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плетение, др.)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цвета радуги, их очередность в цветовом спектре;</w:t>
            </w:r>
          </w:p>
          <w:p w:rsidR="00B23376" w:rsidRDefault="00B23376" w:rsidP="00B23376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геометрических фигур, их некоторые признаки и свойства;</w:t>
            </w:r>
          </w:p>
          <w:p w:rsidR="00B23376" w:rsidRDefault="00B23376" w:rsidP="00B2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Учащийся будет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376" w:rsidRDefault="00B23376" w:rsidP="00B23376">
            <w:pPr>
              <w:numPr>
                <w:ilvl w:val="0"/>
                <w:numId w:val="15"/>
              </w:numPr>
              <w:tabs>
                <w:tab w:val="left" w:pos="36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оси симметрии при изготовлении объектов, вырезать симметричные фигуры с одной или несколькими осями симметрии;</w:t>
            </w:r>
          </w:p>
          <w:p w:rsidR="00B23376" w:rsidRDefault="00B23376" w:rsidP="00B23376">
            <w:pPr>
              <w:numPr>
                <w:ilvl w:val="0"/>
                <w:numId w:val="15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изготавливать плоскостные,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полуплоские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объемные цветы, цветочные сувениры, оформлять работы;</w:t>
            </w:r>
          </w:p>
          <w:p w:rsidR="00B23376" w:rsidRDefault="00B23376" w:rsidP="00B23376">
            <w:pPr>
              <w:numPr>
                <w:ilvl w:val="0"/>
                <w:numId w:val="15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плоскостные и объемные работы по схемам и собственные;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23376" w:rsidRDefault="00B23376" w:rsidP="00B23376">
            <w:pPr>
              <w:numPr>
                <w:ilvl w:val="0"/>
                <w:numId w:val="15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местоположении одного объекта по отношению к другому в соответствии с элементарными правилами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композиции;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23376" w:rsidRDefault="00B23376" w:rsidP="00B2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Учащийся сможет решать следующие жизненно-практические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376" w:rsidRDefault="00B23376" w:rsidP="00B23376">
            <w:pPr>
              <w:numPr>
                <w:ilvl w:val="0"/>
                <w:numId w:val="16"/>
              </w:numPr>
              <w:tabs>
                <w:tab w:val="left" w:pos="36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стараться анализировать, сопоставлять, догадываться, рассуждать, отвечать полным ответом, организовать свою деятельность, оценивать результаты своего труда;</w:t>
            </w:r>
          </w:p>
          <w:p w:rsidR="00B23376" w:rsidRDefault="00B23376" w:rsidP="00B23376">
            <w:pPr>
              <w:numPr>
                <w:ilvl w:val="0"/>
                <w:numId w:val="15"/>
              </w:numPr>
              <w:tabs>
                <w:tab w:val="left" w:pos="362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сравнивать величины и длины; </w:t>
            </w:r>
          </w:p>
          <w:p w:rsidR="00B23376" w:rsidRDefault="00B23376" w:rsidP="00B23376">
            <w:pPr>
              <w:numPr>
                <w:ilvl w:val="0"/>
                <w:numId w:val="15"/>
              </w:numPr>
              <w:tabs>
                <w:tab w:val="left" w:pos="36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решать задачи проблемных ситуаций.</w:t>
            </w:r>
          </w:p>
          <w:p w:rsidR="00B23376" w:rsidRDefault="00B23376" w:rsidP="00B2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Учащийся способен проявлять следующие отношения: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376" w:rsidRDefault="00B23376" w:rsidP="00B23376">
            <w:pPr>
              <w:numPr>
                <w:ilvl w:val="0"/>
                <w:numId w:val="17"/>
              </w:numPr>
              <w:tabs>
                <w:tab w:val="left" w:pos="36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слушать педагога и товарищей, не перебивать; </w:t>
            </w:r>
          </w:p>
          <w:p w:rsidR="00B23376" w:rsidRDefault="00B23376" w:rsidP="00B23376">
            <w:pPr>
              <w:numPr>
                <w:ilvl w:val="0"/>
                <w:numId w:val="17"/>
              </w:numPr>
              <w:tabs>
                <w:tab w:val="left" w:pos="36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аккуратность, наблюдательность, дружелюбие;</w:t>
            </w:r>
          </w:p>
          <w:p w:rsidR="00B23376" w:rsidRDefault="00B23376" w:rsidP="00B23376">
            <w:pPr>
              <w:numPr>
                <w:ilvl w:val="0"/>
                <w:numId w:val="17"/>
              </w:numPr>
              <w:tabs>
                <w:tab w:val="left" w:pos="36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красоту, как рукотворную, так и живой природы.</w:t>
            </w:r>
          </w:p>
          <w:p w:rsidR="004E2369" w:rsidRDefault="004E2369" w:rsidP="00B23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369" w:rsidRPr="0021179D" w:rsidTr="004E2369">
        <w:trPr>
          <w:trHeight w:val="1422"/>
        </w:trPr>
        <w:tc>
          <w:tcPr>
            <w:tcW w:w="9027" w:type="dxa"/>
            <w:gridSpan w:val="4"/>
          </w:tcPr>
          <w:p w:rsidR="004E2369" w:rsidRPr="0021179D" w:rsidRDefault="004E23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ИСПОЛЬЗУЕМЫЕ СРЕДСТВА ОБУЧЕНИЯ</w:t>
            </w:r>
          </w:p>
          <w:p w:rsidR="004E2369" w:rsidRPr="0021179D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нормы оснащения детей средствами при проведении 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и интенсивность их использования (предоставляет образовательная организация)</w:t>
            </w:r>
          </w:p>
        </w:tc>
      </w:tr>
      <w:tr w:rsidR="004E2369" w:rsidRPr="0021179D" w:rsidTr="00880876">
        <w:trPr>
          <w:trHeight w:val="1543"/>
        </w:trPr>
        <w:tc>
          <w:tcPr>
            <w:tcW w:w="3402" w:type="dxa"/>
          </w:tcPr>
          <w:p w:rsidR="004E2369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  <w:p w:rsidR="004E2369" w:rsidRPr="0021179D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  <w:p w:rsidR="004E2369" w:rsidRPr="0021179D" w:rsidRDefault="004E2369" w:rsidP="004E236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4E2369" w:rsidRPr="0021179D" w:rsidRDefault="004E2369" w:rsidP="0088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использования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продолжительности программы</w:t>
            </w: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4E2369" w:rsidP="0088087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552" w:type="dxa"/>
            <w:gridSpan w:val="2"/>
          </w:tcPr>
          <w:p w:rsidR="004E2369" w:rsidRDefault="004E236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4E2369" w:rsidRDefault="004E236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E2369" w:rsidRPr="0021179D" w:rsidTr="002B6800">
        <w:trPr>
          <w:trHeight w:val="814"/>
        </w:trPr>
        <w:tc>
          <w:tcPr>
            <w:tcW w:w="3402" w:type="dxa"/>
          </w:tcPr>
          <w:p w:rsidR="002B6800" w:rsidRDefault="002B6800" w:rsidP="002B6800">
            <w:pPr>
              <w:tabs>
                <w:tab w:val="left" w:pos="142"/>
                <w:tab w:val="left" w:pos="176"/>
              </w:tabs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Инструменты для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2369" w:rsidRDefault="002B6800" w:rsidP="002B6800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– </w:t>
            </w:r>
          </w:p>
        </w:tc>
        <w:tc>
          <w:tcPr>
            <w:tcW w:w="2552" w:type="dxa"/>
            <w:gridSpan w:val="2"/>
            <w:vAlign w:val="bottom"/>
          </w:tcPr>
          <w:p w:rsidR="004E2369" w:rsidRDefault="002B6800" w:rsidP="002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3073" w:type="dxa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00" w:rsidRPr="0021179D" w:rsidTr="002B6800">
        <w:trPr>
          <w:trHeight w:val="262"/>
        </w:trPr>
        <w:tc>
          <w:tcPr>
            <w:tcW w:w="3402" w:type="dxa"/>
          </w:tcPr>
          <w:p w:rsidR="002B6800" w:rsidRDefault="002B6800" w:rsidP="002B6800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2552" w:type="dxa"/>
            <w:gridSpan w:val="2"/>
            <w:vAlign w:val="center"/>
          </w:tcPr>
          <w:p w:rsidR="002B6800" w:rsidRDefault="002B6800" w:rsidP="002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3073" w:type="dxa"/>
          </w:tcPr>
          <w:p w:rsidR="002B6800" w:rsidRDefault="002B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00" w:rsidRPr="0021179D" w:rsidTr="002B6800">
        <w:trPr>
          <w:trHeight w:val="299"/>
        </w:trPr>
        <w:tc>
          <w:tcPr>
            <w:tcW w:w="3402" w:type="dxa"/>
          </w:tcPr>
          <w:p w:rsidR="002B6800" w:rsidRDefault="002B6800" w:rsidP="002B6800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кусачки </w:t>
            </w:r>
          </w:p>
        </w:tc>
        <w:tc>
          <w:tcPr>
            <w:tcW w:w="2552" w:type="dxa"/>
            <w:gridSpan w:val="2"/>
            <w:vAlign w:val="center"/>
          </w:tcPr>
          <w:p w:rsidR="002B6800" w:rsidRDefault="002B6800" w:rsidP="002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3073" w:type="dxa"/>
          </w:tcPr>
          <w:p w:rsidR="002B6800" w:rsidRDefault="002B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00" w:rsidRPr="0021179D" w:rsidTr="002B6800">
        <w:trPr>
          <w:trHeight w:val="360"/>
        </w:trPr>
        <w:tc>
          <w:tcPr>
            <w:tcW w:w="3402" w:type="dxa"/>
          </w:tcPr>
          <w:p w:rsidR="002B6800" w:rsidRDefault="002B6800" w:rsidP="002B6800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плоскогубцы, </w:t>
            </w:r>
          </w:p>
        </w:tc>
        <w:tc>
          <w:tcPr>
            <w:tcW w:w="2552" w:type="dxa"/>
            <w:gridSpan w:val="2"/>
            <w:vAlign w:val="center"/>
          </w:tcPr>
          <w:p w:rsidR="002B6800" w:rsidRDefault="002B6800" w:rsidP="002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073" w:type="dxa"/>
          </w:tcPr>
          <w:p w:rsidR="002B6800" w:rsidRDefault="002B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00" w:rsidRPr="0021179D" w:rsidTr="002B6800">
        <w:trPr>
          <w:trHeight w:val="449"/>
        </w:trPr>
        <w:tc>
          <w:tcPr>
            <w:tcW w:w="3402" w:type="dxa"/>
          </w:tcPr>
          <w:p w:rsidR="002B6800" w:rsidRDefault="002B6800" w:rsidP="004E2369">
            <w:pPr>
              <w:ind w:left="14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круглогубцы</w:t>
            </w:r>
          </w:p>
        </w:tc>
        <w:tc>
          <w:tcPr>
            <w:tcW w:w="2552" w:type="dxa"/>
            <w:gridSpan w:val="2"/>
            <w:vAlign w:val="center"/>
          </w:tcPr>
          <w:p w:rsidR="002B6800" w:rsidRDefault="002B6800" w:rsidP="002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3073" w:type="dxa"/>
          </w:tcPr>
          <w:p w:rsidR="002B6800" w:rsidRDefault="002B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69" w:rsidRPr="0021179D" w:rsidTr="00DB263E">
        <w:tc>
          <w:tcPr>
            <w:tcW w:w="9027" w:type="dxa"/>
            <w:gridSpan w:val="4"/>
          </w:tcPr>
          <w:p w:rsidR="004C4969" w:rsidRPr="0021179D" w:rsidRDefault="009770C1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>. ДОКУМЕНТЫ ОБ ОБРАЗОВАНИИ (нет)</w:t>
            </w:r>
          </w:p>
        </w:tc>
      </w:tr>
      <w:tr w:rsidR="004C4969" w:rsidRPr="0021179D" w:rsidTr="008A6103">
        <w:tc>
          <w:tcPr>
            <w:tcW w:w="9027" w:type="dxa"/>
            <w:gridSpan w:val="4"/>
          </w:tcPr>
          <w:p w:rsidR="004C4969" w:rsidRPr="0021179D" w:rsidRDefault="009770C1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>. ПАРАМЕТРЫ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ключевые слова для поиска в навигаторе</w:t>
            </w:r>
          </w:p>
        </w:tc>
        <w:tc>
          <w:tcPr>
            <w:tcW w:w="4819" w:type="dxa"/>
            <w:gridSpan w:val="2"/>
          </w:tcPr>
          <w:p w:rsidR="003565B4" w:rsidRPr="0021179D" w:rsidRDefault="00B23376" w:rsidP="00B2337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</w:t>
            </w:r>
            <w:r w:rsidR="007C64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вето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чный сувенир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819" w:type="dxa"/>
            <w:gridSpan w:val="2"/>
          </w:tcPr>
          <w:p w:rsidR="004C4969" w:rsidRPr="0021179D" w:rsidRDefault="004C49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МБУДО «ДТ «Русинка»</w:t>
            </w:r>
          </w:p>
          <w:p w:rsidR="003565B4" w:rsidRPr="0021179D" w:rsidRDefault="004C49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олжский Волгоградской области, ул. Дружбы, 55 (корпус №2)</w:t>
            </w:r>
          </w:p>
        </w:tc>
      </w:tr>
    </w:tbl>
    <w:p w:rsidR="00AF462F" w:rsidRPr="0021179D" w:rsidRDefault="00AF462F">
      <w:pPr>
        <w:rPr>
          <w:sz w:val="28"/>
          <w:szCs w:val="28"/>
        </w:rPr>
      </w:pPr>
    </w:p>
    <w:sectPr w:rsidR="00AF462F" w:rsidRPr="0021179D" w:rsidSect="00B14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BB"/>
    <w:multiLevelType w:val="hybridMultilevel"/>
    <w:tmpl w:val="B866ABE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165F625F"/>
    <w:multiLevelType w:val="hybridMultilevel"/>
    <w:tmpl w:val="50A4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80E65"/>
    <w:multiLevelType w:val="hybridMultilevel"/>
    <w:tmpl w:val="B18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4290"/>
    <w:multiLevelType w:val="hybridMultilevel"/>
    <w:tmpl w:val="580E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E644A"/>
    <w:multiLevelType w:val="multilevel"/>
    <w:tmpl w:val="4FC6C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3138C"/>
    <w:multiLevelType w:val="hybridMultilevel"/>
    <w:tmpl w:val="096A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FC1"/>
    <w:multiLevelType w:val="hybridMultilevel"/>
    <w:tmpl w:val="5EC06E8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33046A57"/>
    <w:multiLevelType w:val="hybridMultilevel"/>
    <w:tmpl w:val="E0BE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46AB"/>
    <w:multiLevelType w:val="hybridMultilevel"/>
    <w:tmpl w:val="C68C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DC203D"/>
    <w:multiLevelType w:val="hybridMultilevel"/>
    <w:tmpl w:val="14BCE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A58B8"/>
    <w:multiLevelType w:val="hybridMultilevel"/>
    <w:tmpl w:val="AD10BF98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0826BC"/>
    <w:multiLevelType w:val="hybridMultilevel"/>
    <w:tmpl w:val="5F1AC3A0"/>
    <w:lvl w:ilvl="0" w:tplc="04190005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>
    <w:nsid w:val="6E202131"/>
    <w:multiLevelType w:val="hybridMultilevel"/>
    <w:tmpl w:val="27BC9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7318ED"/>
    <w:multiLevelType w:val="hybridMultilevel"/>
    <w:tmpl w:val="EF96E1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71AC2"/>
    <w:multiLevelType w:val="hybridMultilevel"/>
    <w:tmpl w:val="60AAF3DE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D31A5B"/>
    <w:multiLevelType w:val="hybridMultilevel"/>
    <w:tmpl w:val="85B88DD6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B4"/>
    <w:rsid w:val="0006355D"/>
    <w:rsid w:val="001774AE"/>
    <w:rsid w:val="00192F0F"/>
    <w:rsid w:val="001C35F3"/>
    <w:rsid w:val="0021179D"/>
    <w:rsid w:val="00243DD8"/>
    <w:rsid w:val="00276684"/>
    <w:rsid w:val="002A5351"/>
    <w:rsid w:val="002B6800"/>
    <w:rsid w:val="002C1D84"/>
    <w:rsid w:val="003565B4"/>
    <w:rsid w:val="003C5D34"/>
    <w:rsid w:val="0047127C"/>
    <w:rsid w:val="00485567"/>
    <w:rsid w:val="004C4969"/>
    <w:rsid w:val="004E2369"/>
    <w:rsid w:val="00504F18"/>
    <w:rsid w:val="00541623"/>
    <w:rsid w:val="00600A4A"/>
    <w:rsid w:val="006D46D2"/>
    <w:rsid w:val="006F16E9"/>
    <w:rsid w:val="00726787"/>
    <w:rsid w:val="00736756"/>
    <w:rsid w:val="007458D5"/>
    <w:rsid w:val="007A6D4D"/>
    <w:rsid w:val="007C64D4"/>
    <w:rsid w:val="00862C1C"/>
    <w:rsid w:val="00864B19"/>
    <w:rsid w:val="00880876"/>
    <w:rsid w:val="00940CB0"/>
    <w:rsid w:val="009770C1"/>
    <w:rsid w:val="009A7E20"/>
    <w:rsid w:val="00AF462F"/>
    <w:rsid w:val="00B23376"/>
    <w:rsid w:val="00BD130E"/>
    <w:rsid w:val="00C572B3"/>
    <w:rsid w:val="00C67936"/>
    <w:rsid w:val="00D155FD"/>
    <w:rsid w:val="00D35365"/>
    <w:rsid w:val="00DC033F"/>
    <w:rsid w:val="00E127DB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233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33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5</cp:revision>
  <dcterms:created xsi:type="dcterms:W3CDTF">2019-08-10T17:47:00Z</dcterms:created>
  <dcterms:modified xsi:type="dcterms:W3CDTF">2019-08-16T06:13:00Z</dcterms:modified>
</cp:coreProperties>
</file>