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B4" w:rsidRPr="0021179D" w:rsidRDefault="004E2369" w:rsidP="00356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сертификацию</w:t>
      </w:r>
      <w:r w:rsidR="003565B4" w:rsidRPr="0021179D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</w:p>
    <w:tbl>
      <w:tblPr>
        <w:tblStyle w:val="a4"/>
        <w:tblW w:w="9027" w:type="dxa"/>
        <w:tblInd w:w="108" w:type="dxa"/>
        <w:tblLook w:val="04A0" w:firstRow="1" w:lastRow="0" w:firstColumn="1" w:lastColumn="0" w:noHBand="0" w:noVBand="1"/>
      </w:tblPr>
      <w:tblGrid>
        <w:gridCol w:w="3402"/>
        <w:gridCol w:w="806"/>
        <w:gridCol w:w="1746"/>
        <w:gridCol w:w="3073"/>
      </w:tblGrid>
      <w:tr w:rsidR="003565B4" w:rsidRPr="0021179D" w:rsidTr="00F96B48">
        <w:tc>
          <w:tcPr>
            <w:tcW w:w="9027" w:type="dxa"/>
            <w:gridSpan w:val="4"/>
          </w:tcPr>
          <w:p w:rsidR="003565B4" w:rsidRPr="0021179D" w:rsidRDefault="003565B4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E2369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ПРОГРАММЕ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1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(наименование по учебному плану)</w:t>
            </w:r>
          </w:p>
        </w:tc>
        <w:tc>
          <w:tcPr>
            <w:tcW w:w="4819" w:type="dxa"/>
            <w:gridSpan w:val="2"/>
          </w:tcPr>
          <w:p w:rsidR="003565B4" w:rsidRPr="0021179D" w:rsidRDefault="00862C1C" w:rsidP="00D670A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</w:t>
            </w:r>
            <w:r w:rsidR="003565B4" w:rsidRPr="0021179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ополнительная общеобразовательная общеразвивающая программа «</w:t>
            </w:r>
            <w:r w:rsidRPr="0021179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 w:rsidR="007C64D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ир цветов.</w:t>
            </w:r>
            <w:r w:rsidR="00D353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D670A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Азбука аранжировки</w:t>
            </w:r>
            <w:r w:rsidR="003565B4" w:rsidRPr="0021179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4E2369">
            <w:pPr>
              <w:pStyle w:val="a3"/>
              <w:numPr>
                <w:ilvl w:val="0"/>
                <w:numId w:val="1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название </w:t>
            </w:r>
          </w:p>
        </w:tc>
        <w:tc>
          <w:tcPr>
            <w:tcW w:w="4819" w:type="dxa"/>
            <w:gridSpan w:val="2"/>
          </w:tcPr>
          <w:p w:rsidR="003565B4" w:rsidRPr="0021179D" w:rsidRDefault="00862C1C" w:rsidP="0027668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D35365" w:rsidRPr="0021179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 w:rsidR="00D353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ир цветов. </w:t>
            </w:r>
            <w:r w:rsidR="00D670A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Азбука аранжировки</w:t>
            </w:r>
            <w:r w:rsidRPr="0021179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4E2369" w:rsidP="003565B4">
            <w:pPr>
              <w:pStyle w:val="a3"/>
              <w:numPr>
                <w:ilvl w:val="0"/>
                <w:numId w:val="1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4819" w:type="dxa"/>
            <w:gridSpan w:val="2"/>
          </w:tcPr>
          <w:p w:rsidR="003565B4" w:rsidRPr="0021179D" w:rsidRDefault="003565B4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1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819" w:type="dxa"/>
            <w:gridSpan w:val="2"/>
          </w:tcPr>
          <w:p w:rsidR="003565B4" w:rsidRPr="0021179D" w:rsidRDefault="00FD5E16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4E2369">
            <w:pPr>
              <w:pStyle w:val="a3"/>
              <w:numPr>
                <w:ilvl w:val="0"/>
                <w:numId w:val="1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4819" w:type="dxa"/>
            <w:gridSpan w:val="2"/>
          </w:tcPr>
          <w:p w:rsidR="003565B4" w:rsidRPr="0021179D" w:rsidRDefault="00862C1C" w:rsidP="00862C1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3565B4" w:rsidRPr="0021179D">
              <w:rPr>
                <w:rFonts w:ascii="Times New Roman" w:hAnsi="Times New Roman" w:cs="Times New Roman"/>
                <w:sz w:val="28"/>
                <w:szCs w:val="28"/>
              </w:rPr>
              <w:t>коративно-прикладное творчество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1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полная продолжительность реализации (от 1 месяца)</w:t>
            </w:r>
          </w:p>
        </w:tc>
        <w:tc>
          <w:tcPr>
            <w:tcW w:w="4819" w:type="dxa"/>
            <w:gridSpan w:val="2"/>
          </w:tcPr>
          <w:p w:rsidR="003565B4" w:rsidRPr="0021179D" w:rsidRDefault="00C132AD" w:rsidP="0027668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D3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684" w:rsidRPr="0021179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FD5E16" w:rsidRPr="0021179D" w:rsidTr="00D226C5">
        <w:tc>
          <w:tcPr>
            <w:tcW w:w="9027" w:type="dxa"/>
            <w:gridSpan w:val="4"/>
          </w:tcPr>
          <w:p w:rsidR="00FD5E16" w:rsidRPr="0021179D" w:rsidRDefault="00FD5E16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3. МЕСТО РЕАЛИЗАЦИИ ПРОГРАММЫ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2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для каждого муниципалитета</w:t>
            </w:r>
          </w:p>
        </w:tc>
        <w:tc>
          <w:tcPr>
            <w:tcW w:w="4819" w:type="dxa"/>
            <w:gridSpan w:val="2"/>
          </w:tcPr>
          <w:p w:rsidR="003565B4" w:rsidRPr="0021179D" w:rsidRDefault="00862C1C" w:rsidP="004C49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4969"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округ </w:t>
            </w:r>
            <w:r w:rsidR="00504F18">
              <w:rPr>
                <w:rFonts w:ascii="Times New Roman" w:hAnsi="Times New Roman" w:cs="Times New Roman"/>
                <w:sz w:val="28"/>
                <w:szCs w:val="28"/>
              </w:rPr>
              <w:t xml:space="preserve">–город </w:t>
            </w:r>
            <w:r w:rsidR="003565B4" w:rsidRPr="0021179D">
              <w:rPr>
                <w:rFonts w:ascii="Times New Roman" w:hAnsi="Times New Roman" w:cs="Times New Roman"/>
                <w:sz w:val="28"/>
                <w:szCs w:val="28"/>
              </w:rPr>
              <w:t>Волжский Волгоградской области</w:t>
            </w:r>
          </w:p>
        </w:tc>
      </w:tr>
      <w:tr w:rsidR="00FD5E16" w:rsidRPr="0021179D" w:rsidTr="002263C4">
        <w:tc>
          <w:tcPr>
            <w:tcW w:w="9027" w:type="dxa"/>
            <w:gridSpan w:val="4"/>
          </w:tcPr>
          <w:p w:rsidR="00FD5E16" w:rsidRPr="0021179D" w:rsidRDefault="00FD5E16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4. ПОДРОБНАЯ ИНФОРМАЦИЯ О ПРОГРАММЕ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2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4819" w:type="dxa"/>
            <w:gridSpan w:val="2"/>
          </w:tcPr>
          <w:p w:rsidR="00D7230A" w:rsidRPr="00D7230A" w:rsidRDefault="00D7230A" w:rsidP="00D7230A">
            <w:pPr>
              <w:pStyle w:val="3"/>
              <w:ind w:left="0" w:firstLine="3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0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учреждении в детском объединении «Семицветие» с 1990 года.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текст является 4-ой </w:t>
            </w:r>
            <w:r w:rsidRPr="00D7230A">
              <w:rPr>
                <w:rFonts w:ascii="Times New Roman" w:hAnsi="Times New Roman" w:cs="Times New Roman"/>
                <w:sz w:val="24"/>
                <w:szCs w:val="24"/>
              </w:rPr>
              <w:t>редакцией документа.</w:t>
            </w:r>
          </w:p>
          <w:p w:rsidR="000B3E43" w:rsidRPr="00D7230A" w:rsidRDefault="000B3E43" w:rsidP="00D7230A">
            <w:pPr>
              <w:tabs>
                <w:tab w:val="left" w:pos="3686"/>
              </w:tabs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0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Новизна</w:t>
            </w:r>
            <w:r w:rsidRPr="00D72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состоит в</w:t>
            </w:r>
            <w:r w:rsidR="00D7230A">
              <w:rPr>
                <w:rFonts w:ascii="Times New Roman" w:hAnsi="Times New Roman" w:cs="Times New Roman"/>
                <w:sz w:val="24"/>
                <w:szCs w:val="24"/>
              </w:rPr>
              <w:t xml:space="preserve"> том, что для </w:t>
            </w:r>
            <w:r w:rsidRPr="00D7230A">
              <w:rPr>
                <w:rFonts w:ascii="Times New Roman" w:hAnsi="Times New Roman" w:cs="Times New Roman"/>
                <w:sz w:val="24"/>
                <w:szCs w:val="24"/>
              </w:rPr>
              <w:t>составления композиций по изуче</w:t>
            </w:r>
            <w:r w:rsidR="00D7230A">
              <w:rPr>
                <w:rFonts w:ascii="Times New Roman" w:hAnsi="Times New Roman" w:cs="Times New Roman"/>
                <w:sz w:val="24"/>
                <w:szCs w:val="24"/>
              </w:rPr>
              <w:t>нным правилам дизайна учащиеся</w:t>
            </w:r>
            <w:r w:rsidRPr="00D72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82" w:rsidRPr="00D7230A">
              <w:rPr>
                <w:rFonts w:ascii="Times New Roman" w:hAnsi="Times New Roman" w:cs="Times New Roman"/>
                <w:bCs/>
                <w:sz w:val="24"/>
                <w:szCs w:val="24"/>
              </w:rPr>
              <w:t>вручную</w:t>
            </w:r>
            <w:r w:rsidR="00B62182" w:rsidRPr="00D72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30A">
              <w:rPr>
                <w:rFonts w:ascii="Times New Roman" w:hAnsi="Times New Roman" w:cs="Times New Roman"/>
                <w:sz w:val="24"/>
                <w:szCs w:val="24"/>
              </w:rPr>
              <w:t>изготавливают искусственные цветы из</w:t>
            </w:r>
            <w:r w:rsidR="00D723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230A">
              <w:rPr>
                <w:rFonts w:ascii="Times New Roman" w:hAnsi="Times New Roman" w:cs="Times New Roman"/>
                <w:sz w:val="24"/>
                <w:szCs w:val="24"/>
              </w:rPr>
              <w:t>ткани и некоторых других материалов.</w:t>
            </w:r>
            <w:r w:rsidR="00150824" w:rsidRPr="00D72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Копировать детям предлагается природные объекты, так как один из критериев оценки их работ – сходство с</w:t>
            </w:r>
            <w:r w:rsidR="00D7230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50824" w:rsidRPr="00D7230A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природным аналогом. Поэтому данный курс неразрывно связан с</w:t>
            </w:r>
            <w:r w:rsidR="00D7230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50824" w:rsidRPr="00D7230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программой «Мир цветов. Цветоделие», является его продолжением и дополнением для</w:t>
            </w:r>
            <w:r w:rsidR="00D7230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50824" w:rsidRPr="00D7230A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творческого роста и самовыражения учащихся через работы, более высокой образовательной ступенью.</w:t>
            </w:r>
          </w:p>
          <w:p w:rsidR="00B62182" w:rsidRPr="00D7230A" w:rsidRDefault="000B3E43" w:rsidP="00D7230A">
            <w:pPr>
              <w:ind w:firstLine="3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30A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формирования у детей экологической грамотности</w:t>
            </w:r>
            <w:r w:rsidR="00B62182" w:rsidRPr="00D7230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72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2182" w:rsidRPr="00D72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понимания необходимости реализации принципов устойчивого природного развития </w:t>
            </w:r>
            <w:r w:rsidRPr="00D72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повышения эстетической культуры,– предпосылки для создания данной программы. </w:t>
            </w:r>
          </w:p>
          <w:p w:rsidR="00B62182" w:rsidRPr="00D7230A" w:rsidRDefault="00150824" w:rsidP="00D7230A">
            <w:pPr>
              <w:tabs>
                <w:tab w:val="num" w:pos="0"/>
              </w:tabs>
              <w:ind w:firstLine="3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D7230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переработка педагогом литературы по флористике и цветочной аранжировке российских и зарубежных авторов, отбор необходимого материала вошли в содержание блока «Азбука аранжировки». Подача материала, его иллюстрирование разработаны автором, где дается возможность детям изучать </w:t>
            </w:r>
            <w:r w:rsidRPr="00D72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теоретические вопросы в их </w:t>
            </w:r>
            <w:proofErr w:type="spellStart"/>
            <w:r w:rsidRPr="00D7230A">
              <w:rPr>
                <w:rFonts w:ascii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 w:rsidRPr="00D7230A">
              <w:rPr>
                <w:rFonts w:ascii="Times New Roman" w:hAnsi="Times New Roman" w:cs="Times New Roman"/>
                <w:sz w:val="24"/>
                <w:szCs w:val="24"/>
              </w:rPr>
              <w:t>-практическом аспекте, построены в логике усложнения учебного материала и успешно отработаны на практике.</w:t>
            </w:r>
            <w:r w:rsidR="00B62182" w:rsidRPr="00D7230A">
              <w:rPr>
                <w:rFonts w:ascii="Times New Roman" w:hAnsi="Times New Roman" w:cs="Times New Roman"/>
                <w:sz w:val="24"/>
                <w:szCs w:val="24"/>
              </w:rPr>
              <w:t xml:space="preserve"> Данный документ с высокой степенью авторства, глубокой проработкой педагогом блоков содержания, аппарата контроля</w:t>
            </w:r>
          </w:p>
          <w:p w:rsidR="007D18A1" w:rsidRDefault="000B3E43" w:rsidP="00D7230A">
            <w:pPr>
              <w:ind w:firstLine="3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30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Педагогическая целесообразность</w:t>
            </w:r>
            <w:r w:rsidRPr="00D72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заключается в том, занятия в</w:t>
            </w:r>
            <w:r w:rsidR="00A8797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72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объединении являются эффективным средством комплексного развития и воспитания детей. </w:t>
            </w:r>
          </w:p>
          <w:p w:rsidR="000B3E43" w:rsidRPr="00D7230A" w:rsidRDefault="007D18A1" w:rsidP="00D7230A">
            <w:pPr>
              <w:ind w:firstLine="3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787">
              <w:rPr>
                <w:rFonts w:ascii="Times New Roman" w:hAnsi="Times New Roman" w:cs="Times New Roman"/>
                <w:sz w:val="24"/>
                <w:szCs w:val="24"/>
              </w:rPr>
              <w:t xml:space="preserve">Из многофункциональности курса </w:t>
            </w:r>
            <w:r w:rsidRPr="007267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ведущими</w:t>
            </w:r>
            <w:r w:rsidRPr="00726787">
              <w:rPr>
                <w:rFonts w:ascii="Times New Roman" w:hAnsi="Times New Roman" w:cs="Times New Roman"/>
                <w:sz w:val="24"/>
                <w:szCs w:val="24"/>
              </w:rPr>
              <w:t xml:space="preserve"> признаются </w:t>
            </w:r>
            <w:r w:rsidRPr="007267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два компонента</w:t>
            </w:r>
            <w:r w:rsidRPr="00726787">
              <w:rPr>
                <w:rFonts w:ascii="Times New Roman" w:hAnsi="Times New Roman" w:cs="Times New Roman"/>
                <w:sz w:val="24"/>
                <w:szCs w:val="24"/>
              </w:rPr>
              <w:t>: способы деятельности и художественное видение мира, как главные функции образовательных областей «Технология» и «Искусство».</w:t>
            </w:r>
          </w:p>
          <w:p w:rsidR="000B3E43" w:rsidRPr="00D7230A" w:rsidRDefault="000B3E43" w:rsidP="00D7230A">
            <w:pPr>
              <w:tabs>
                <w:tab w:val="left" w:pos="3686"/>
              </w:tabs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0A">
              <w:rPr>
                <w:rFonts w:ascii="Times New Roman" w:hAnsi="Times New Roman" w:cs="Times New Roman"/>
                <w:sz w:val="24"/>
                <w:szCs w:val="24"/>
              </w:rPr>
              <w:t xml:space="preserve">Лейтмотивом работы является </w:t>
            </w:r>
            <w:proofErr w:type="spellStart"/>
            <w:r w:rsidRPr="00D7230A">
              <w:rPr>
                <w:rFonts w:ascii="Times New Roman" w:hAnsi="Times New Roman" w:cs="Times New Roman"/>
                <w:sz w:val="24"/>
                <w:szCs w:val="24"/>
              </w:rPr>
              <w:t>природосообразная</w:t>
            </w:r>
            <w:proofErr w:type="spellEnd"/>
            <w:r w:rsidRPr="00D7230A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природоохранная деятельность: через подражание красоте природных творений подчеркивается ее неповторимость, хрупкость, ранимость. На</w:t>
            </w:r>
            <w:r w:rsidR="00A879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230A">
              <w:rPr>
                <w:rFonts w:ascii="Times New Roman" w:hAnsi="Times New Roman" w:cs="Times New Roman"/>
                <w:sz w:val="24"/>
                <w:szCs w:val="24"/>
              </w:rPr>
              <w:t>протяжении процесса обучения на этой основе системно строится работа по</w:t>
            </w:r>
            <w:r w:rsidR="00A879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230A">
              <w:rPr>
                <w:rFonts w:ascii="Times New Roman" w:hAnsi="Times New Roman" w:cs="Times New Roman"/>
                <w:sz w:val="24"/>
                <w:szCs w:val="24"/>
              </w:rPr>
              <w:t>воспитанию морально-этических качеств личности.</w:t>
            </w:r>
            <w:r w:rsidR="00B62182" w:rsidRPr="00D7230A">
              <w:rPr>
                <w:rFonts w:ascii="Times New Roman" w:hAnsi="Times New Roman" w:cs="Times New Roman"/>
                <w:sz w:val="24"/>
                <w:szCs w:val="24"/>
              </w:rPr>
              <w:t xml:space="preserve"> Немаловажно для формирования данных качеств закладываемое стремление творить красивые вещи своими руками.</w:t>
            </w:r>
          </w:p>
          <w:p w:rsidR="000B3E43" w:rsidRPr="00D7230A" w:rsidRDefault="000B3E43" w:rsidP="00D7230A">
            <w:pPr>
              <w:ind w:firstLine="3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Неисчислимое количество растений, природного материала с </w:t>
            </w:r>
            <w:proofErr w:type="gramStart"/>
            <w:r w:rsidRPr="00D7230A">
              <w:rPr>
                <w:rFonts w:ascii="Times New Roman" w:hAnsi="Times New Roman" w:cs="Times New Roman"/>
                <w:bCs/>
                <w:sz w:val="24"/>
                <w:szCs w:val="24"/>
              </w:rPr>
              <w:t>разно</w:t>
            </w:r>
            <w:r w:rsidR="00A879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7230A">
              <w:rPr>
                <w:rFonts w:ascii="Times New Roman" w:hAnsi="Times New Roman" w:cs="Times New Roman"/>
                <w:bCs/>
                <w:sz w:val="24"/>
                <w:szCs w:val="24"/>
              </w:rPr>
              <w:t>образнейшими</w:t>
            </w:r>
            <w:proofErr w:type="spellEnd"/>
            <w:proofErr w:type="gramEnd"/>
            <w:r w:rsidRPr="00D72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формами, цветовыми оттенками, активной динамикой вызывает образные ассоциации, активизируя творческий процесс. Качества, необходимые аранжировщику: фантазия, ассоциативное и образное мышление, умение чувствовать гармонию, владеть материалом – одному человеку щедро подарены природой, другому, чтобы развить их у себя, необходимы усилия и время.</w:t>
            </w:r>
          </w:p>
          <w:p w:rsidR="000B3E43" w:rsidRPr="00D7230A" w:rsidRDefault="000B3E43" w:rsidP="00D7230A">
            <w:pPr>
              <w:pStyle w:val="a5"/>
              <w:ind w:left="0" w:firstLine="362"/>
              <w:jc w:val="both"/>
            </w:pPr>
            <w:r w:rsidRPr="00D7230A">
              <w:t>Воспитание диалогичной личности в</w:t>
            </w:r>
            <w:r w:rsidR="00A87979">
              <w:t> </w:t>
            </w:r>
            <w:r w:rsidRPr="00D7230A">
              <w:t>условиях объединения «Семицветие» – это воспитание посредством создаваемых детьми «продуктов» творчества – цветочных композиций и аранжировок. Диалогический опыт учащихся накапливается на основе переживания своего единения, «родства» со всем, что их окружает, и работ, что они создаю</w:t>
            </w:r>
            <w:proofErr w:type="gramStart"/>
            <w:r w:rsidRPr="00D7230A">
              <w:t>т–</w:t>
            </w:r>
            <w:proofErr w:type="gramEnd"/>
            <w:r w:rsidRPr="00D7230A">
              <w:t xml:space="preserve"> </w:t>
            </w:r>
            <w:r w:rsidRPr="00D7230A">
              <w:rPr>
                <w:i/>
              </w:rPr>
              <w:t>«само-бытностью»</w:t>
            </w:r>
            <w:r w:rsidRPr="00D7230A">
              <w:t xml:space="preserve"> и </w:t>
            </w:r>
            <w:r w:rsidRPr="00D7230A">
              <w:rPr>
                <w:i/>
              </w:rPr>
              <w:t>«со-</w:t>
            </w:r>
            <w:proofErr w:type="spellStart"/>
            <w:r w:rsidRPr="00D7230A">
              <w:rPr>
                <w:i/>
              </w:rPr>
              <w:t>бытийностью</w:t>
            </w:r>
            <w:proofErr w:type="spellEnd"/>
            <w:r w:rsidRPr="00D7230A">
              <w:rPr>
                <w:i/>
              </w:rPr>
              <w:t>»</w:t>
            </w:r>
            <w:r w:rsidRPr="00D7230A">
              <w:t xml:space="preserve">. Признание ребенка как формирующегося человека с многообразием его внутреннего мира при использовании методов </w:t>
            </w:r>
            <w:r w:rsidRPr="00D7230A">
              <w:lastRenderedPageBreak/>
              <w:t>проживания ситуаций направлены на</w:t>
            </w:r>
            <w:r w:rsidR="00A87979">
              <w:t> </w:t>
            </w:r>
            <w:r w:rsidRPr="00D7230A">
              <w:t xml:space="preserve">создание понятий-оценок, суждений, мировоззрения. </w:t>
            </w:r>
          </w:p>
          <w:p w:rsidR="000B3E43" w:rsidRPr="00D7230A" w:rsidRDefault="000B3E43" w:rsidP="00D7230A">
            <w:pPr>
              <w:tabs>
                <w:tab w:val="left" w:pos="3686"/>
              </w:tabs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0A">
              <w:rPr>
                <w:rFonts w:ascii="Times New Roman" w:hAnsi="Times New Roman" w:cs="Times New Roman"/>
                <w:sz w:val="24"/>
                <w:szCs w:val="24"/>
              </w:rPr>
              <w:t>На протяжении процесса обучения большое значение имеет создание атмосферы эмоциональной наполненности. С развитием ЗУН формируется оценочное и эмоционально-ценностное отношение к</w:t>
            </w:r>
            <w:r w:rsidR="00D7230A" w:rsidRPr="00D723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230A">
              <w:rPr>
                <w:rFonts w:ascii="Times New Roman" w:hAnsi="Times New Roman" w:cs="Times New Roman"/>
                <w:sz w:val="24"/>
                <w:szCs w:val="24"/>
              </w:rPr>
              <w:t>работам, чувственная сфера детей.</w:t>
            </w:r>
          </w:p>
          <w:p w:rsidR="000474FA" w:rsidRPr="00D7230A" w:rsidRDefault="00D7230A" w:rsidP="00D7230A">
            <w:pPr>
              <w:pStyle w:val="a5"/>
              <w:tabs>
                <w:tab w:val="left" w:pos="0"/>
              </w:tabs>
              <w:ind w:left="0" w:firstLine="362"/>
              <w:jc w:val="both"/>
            </w:pPr>
            <w:r w:rsidRPr="00D7230A">
              <w:t xml:space="preserve">Учащиеся постоянно участвуют в различных конкурсах по </w:t>
            </w:r>
            <w:r w:rsidR="000474FA" w:rsidRPr="00D7230A">
              <w:t>профилю работы объединения</w:t>
            </w:r>
            <w:r w:rsidRPr="00D7230A">
              <w:t>.</w:t>
            </w:r>
            <w:r w:rsidR="000474FA" w:rsidRPr="00D7230A">
              <w:t xml:space="preserve"> Сравнивая оценки отдельного учащегося по протоколам от года к году, можно проследить его картину качественной динамики и индивидуальный творческий рост.</w:t>
            </w:r>
          </w:p>
          <w:p w:rsidR="000B3E43" w:rsidRPr="00D7230A" w:rsidRDefault="00D7230A" w:rsidP="00A87979">
            <w:pPr>
              <w:pStyle w:val="a5"/>
              <w:tabs>
                <w:tab w:val="left" w:pos="0"/>
              </w:tabs>
              <w:ind w:left="0" w:firstLine="362"/>
              <w:jc w:val="both"/>
            </w:pPr>
            <w:r w:rsidRPr="00D7230A">
              <w:t>Работы, призеры и номинанты городских и областных конкурсов и выставок, рекомендуются к участию во</w:t>
            </w:r>
            <w:r w:rsidR="00A87979">
              <w:t> </w:t>
            </w:r>
            <w:r w:rsidRPr="00D7230A">
              <w:t>всероссийских и международных выставках декоративно-прикладного творчества. Участие работ на различных конкурсах по профилю работы объединения является демонстрацией успешности учащихся.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2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</w:t>
            </w:r>
          </w:p>
        </w:tc>
        <w:tc>
          <w:tcPr>
            <w:tcW w:w="4819" w:type="dxa"/>
            <w:gridSpan w:val="2"/>
          </w:tcPr>
          <w:p w:rsidR="00D670A9" w:rsidRPr="00D7230A" w:rsidRDefault="00D670A9" w:rsidP="00D90E65">
            <w:pPr>
              <w:tabs>
                <w:tab w:val="left" w:pos="3686"/>
              </w:tabs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Целью</w:t>
            </w:r>
            <w:r w:rsidRPr="00D7230A">
              <w:rPr>
                <w:rFonts w:ascii="Times New Roman" w:hAnsi="Times New Roman" w:cs="Times New Roman"/>
                <w:sz w:val="24"/>
                <w:szCs w:val="24"/>
              </w:rPr>
              <w:t xml:space="preserve"> курса является:</w:t>
            </w:r>
          </w:p>
          <w:p w:rsidR="00D670A9" w:rsidRPr="00D7230A" w:rsidRDefault="00D670A9" w:rsidP="00D90E65">
            <w:pPr>
              <w:tabs>
                <w:tab w:val="left" w:pos="3686"/>
              </w:tabs>
              <w:ind w:firstLine="3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0A">
              <w:rPr>
                <w:rFonts w:ascii="Times New Roman" w:hAnsi="Times New Roman" w:cs="Times New Roman"/>
                <w:i/>
                <w:sz w:val="24"/>
                <w:szCs w:val="24"/>
              </w:rPr>
              <w:t>заложить базис эстетической и экологической культур личности учащегося средствами выбранного направления декоративно-прикладного творчества, способствовать навыкам  творческого самовыражения и саморазвития.</w:t>
            </w:r>
          </w:p>
          <w:p w:rsidR="00D670A9" w:rsidRPr="00D7230A" w:rsidRDefault="00D670A9" w:rsidP="00D90E65">
            <w:pPr>
              <w:pStyle w:val="3"/>
              <w:ind w:left="0" w:firstLine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D7230A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восприятия, практической деятельности и личностно-ценных качеств учащихся рассматривается в программе как триединый процесс.</w:t>
            </w:r>
          </w:p>
          <w:p w:rsidR="00D670A9" w:rsidRPr="00D7230A" w:rsidRDefault="00D670A9" w:rsidP="00D90E65">
            <w:pPr>
              <w:tabs>
                <w:tab w:val="left" w:pos="3686"/>
              </w:tabs>
              <w:ind w:firstLine="3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7230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объединении способствуют решению ряда </w:t>
            </w:r>
            <w:r w:rsidRPr="00D723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задач: </w:t>
            </w:r>
          </w:p>
          <w:p w:rsidR="00D670A9" w:rsidRPr="00D7230A" w:rsidRDefault="00D670A9" w:rsidP="00D90E65">
            <w:pPr>
              <w:numPr>
                <w:ilvl w:val="0"/>
                <w:numId w:val="12"/>
              </w:numPr>
              <w:tabs>
                <w:tab w:val="num" w:pos="0"/>
                <w:tab w:val="left" w:pos="567"/>
              </w:tabs>
              <w:ind w:left="0"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образовательных</w:t>
            </w:r>
            <w:r w:rsidRPr="00D7230A">
              <w:rPr>
                <w:rFonts w:ascii="Times New Roman" w:hAnsi="Times New Roman" w:cs="Times New Roman"/>
                <w:sz w:val="24"/>
                <w:szCs w:val="24"/>
              </w:rPr>
              <w:t xml:space="preserve"> (расширить кругозор, ознакомить с технологиями, течениями в аранжировке цветов, видами изобразительного творчества, развивать творческое эстетическое мышление);</w:t>
            </w:r>
          </w:p>
          <w:p w:rsidR="00D670A9" w:rsidRPr="00D7230A" w:rsidRDefault="00D670A9" w:rsidP="00D90E65">
            <w:pPr>
              <w:numPr>
                <w:ilvl w:val="0"/>
                <w:numId w:val="12"/>
              </w:numPr>
              <w:tabs>
                <w:tab w:val="num" w:pos="0"/>
                <w:tab w:val="left" w:pos="567"/>
              </w:tabs>
              <w:ind w:left="0"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3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воспитательных</w:t>
            </w:r>
            <w:proofErr w:type="gramEnd"/>
            <w:r w:rsidRPr="00D7230A">
              <w:rPr>
                <w:rFonts w:ascii="Times New Roman" w:hAnsi="Times New Roman" w:cs="Times New Roman"/>
                <w:sz w:val="24"/>
                <w:szCs w:val="24"/>
              </w:rPr>
              <w:t xml:space="preserve"> (воспитывать любовь к природе и бережное к ней отношение, уважение к труду, развивать волевые качества личности, сознательность; ответственность в учебе, труде, самообразовании, общении со сверстниками, эмоционально-ценностное отношение к работам, предметам искусства; </w:t>
            </w:r>
            <w:proofErr w:type="spellStart"/>
            <w:r w:rsidRPr="00D7230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7230A">
              <w:rPr>
                <w:rFonts w:ascii="Times New Roman" w:hAnsi="Times New Roman" w:cs="Times New Roman"/>
                <w:sz w:val="24"/>
                <w:szCs w:val="24"/>
              </w:rPr>
              <w:t xml:space="preserve"> работа);</w:t>
            </w:r>
          </w:p>
          <w:p w:rsidR="00D670A9" w:rsidRPr="00D7230A" w:rsidRDefault="00D670A9" w:rsidP="00D90E65">
            <w:pPr>
              <w:numPr>
                <w:ilvl w:val="0"/>
                <w:numId w:val="12"/>
              </w:numPr>
              <w:tabs>
                <w:tab w:val="num" w:pos="0"/>
                <w:tab w:val="left" w:pos="567"/>
              </w:tabs>
              <w:ind w:left="0"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практических</w:t>
            </w:r>
            <w:r w:rsidRPr="00D7230A">
              <w:rPr>
                <w:rFonts w:ascii="Times New Roman" w:hAnsi="Times New Roman" w:cs="Times New Roman"/>
                <w:sz w:val="24"/>
                <w:szCs w:val="24"/>
              </w:rPr>
              <w:t xml:space="preserve"> (обучить приемам работы с инструментом и природным материалом по цветочной аранжировке и флористике, технологии подготовки выставочных экспонатов, оформления экспозиций; формировать умения инструкторской практики, пользования специальной литературой, схемами, иллюстрациями, обоснования принятых решений).</w:t>
            </w:r>
          </w:p>
          <w:p w:rsidR="003565B4" w:rsidRPr="00D7230A" w:rsidRDefault="003565B4" w:rsidP="00D90E65">
            <w:pPr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2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файл с программой на учебный год (загрузка)</w:t>
            </w:r>
          </w:p>
        </w:tc>
        <w:tc>
          <w:tcPr>
            <w:tcW w:w="4819" w:type="dxa"/>
            <w:gridSpan w:val="2"/>
          </w:tcPr>
          <w:p w:rsidR="003565B4" w:rsidRDefault="00504F18" w:rsidP="004E23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2369">
              <w:rPr>
                <w:rFonts w:ascii="Times New Roman" w:hAnsi="Times New Roman" w:cs="Times New Roman"/>
                <w:sz w:val="28"/>
                <w:szCs w:val="28"/>
              </w:rPr>
              <w:t>аименование файла</w:t>
            </w:r>
          </w:p>
          <w:p w:rsidR="004E2369" w:rsidRPr="0021179D" w:rsidRDefault="004E2369" w:rsidP="004E236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ДООП </w:t>
            </w:r>
            <w:r w:rsidR="00D353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Мир цветов. </w:t>
            </w:r>
            <w:r w:rsidR="00D670A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Азбука аранжировки</w:t>
            </w:r>
          </w:p>
        </w:tc>
      </w:tr>
      <w:tr w:rsidR="00FD5E16" w:rsidRPr="0021179D" w:rsidTr="000A5880">
        <w:tc>
          <w:tcPr>
            <w:tcW w:w="9027" w:type="dxa"/>
            <w:gridSpan w:val="4"/>
          </w:tcPr>
          <w:p w:rsidR="00FD5E16" w:rsidRPr="0021179D" w:rsidRDefault="00FD5E16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5. КАТЕГОРИЯ </w:t>
            </w:r>
            <w:proofErr w:type="gramStart"/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 (по программе и Уставу)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2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минимальный возраст</w:t>
            </w:r>
          </w:p>
        </w:tc>
        <w:tc>
          <w:tcPr>
            <w:tcW w:w="4819" w:type="dxa"/>
            <w:gridSpan w:val="2"/>
          </w:tcPr>
          <w:p w:rsidR="003565B4" w:rsidRPr="0021179D" w:rsidRDefault="00D670A9" w:rsidP="00BD130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2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максимальный возраст</w:t>
            </w:r>
          </w:p>
        </w:tc>
        <w:tc>
          <w:tcPr>
            <w:tcW w:w="4819" w:type="dxa"/>
            <w:gridSpan w:val="2"/>
          </w:tcPr>
          <w:p w:rsidR="003565B4" w:rsidRPr="0021179D" w:rsidRDefault="00D670A9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565B4" w:rsidRPr="0021179D" w:rsidTr="00D670A9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2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ОВЗ (отметить галочкой, если есть такая группа)</w:t>
            </w:r>
          </w:p>
        </w:tc>
        <w:tc>
          <w:tcPr>
            <w:tcW w:w="4819" w:type="dxa"/>
            <w:gridSpan w:val="2"/>
            <w:vAlign w:val="center"/>
          </w:tcPr>
          <w:p w:rsidR="003565B4" w:rsidRPr="0021179D" w:rsidRDefault="00C132AD" w:rsidP="00D670A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127C" w:rsidRPr="0021179D" w:rsidTr="00674CA4">
        <w:trPr>
          <w:trHeight w:val="976"/>
        </w:trPr>
        <w:tc>
          <w:tcPr>
            <w:tcW w:w="9027" w:type="dxa"/>
            <w:gridSpan w:val="4"/>
          </w:tcPr>
          <w:p w:rsidR="0047127C" w:rsidRPr="0021179D" w:rsidRDefault="0047127C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6. СВЕДЕНИЯ ОБ ОТДЕЛЬНОЙ ЧАСТИ ОБРАЗОВАТЕЛЬНОЙ ПРОГРАММЫ (модули) ГОД ОБУЧЕНИЯ</w:t>
            </w:r>
          </w:p>
          <w:p w:rsidR="0047127C" w:rsidRPr="0021179D" w:rsidRDefault="0047127C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ИНФОРМАЦИЯ ОБ ОБУЧЕНИИ ДЕТЕЙ В ГРУППЕ</w:t>
            </w:r>
          </w:p>
        </w:tc>
      </w:tr>
      <w:tr w:rsidR="0021179D" w:rsidRPr="0021179D" w:rsidTr="00092EB8">
        <w:tc>
          <w:tcPr>
            <w:tcW w:w="9027" w:type="dxa"/>
            <w:gridSpan w:val="4"/>
          </w:tcPr>
          <w:p w:rsidR="0021179D" w:rsidRPr="0021179D" w:rsidRDefault="0021179D" w:rsidP="0021179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</w:tr>
      <w:tr w:rsidR="006D46D2" w:rsidRPr="0021179D" w:rsidTr="003565B4">
        <w:tc>
          <w:tcPr>
            <w:tcW w:w="4208" w:type="dxa"/>
            <w:gridSpan w:val="2"/>
          </w:tcPr>
          <w:p w:rsidR="006D46D2" w:rsidRDefault="006D46D2" w:rsidP="006D46D2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месяцев реализации модуля (учебный год - 9 месяцев)</w:t>
            </w:r>
          </w:p>
        </w:tc>
        <w:tc>
          <w:tcPr>
            <w:tcW w:w="4819" w:type="dxa"/>
            <w:gridSpan w:val="2"/>
          </w:tcPr>
          <w:p w:rsidR="006D46D2" w:rsidRPr="0021179D" w:rsidRDefault="00C132AD" w:rsidP="0021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D46D2" w:rsidRPr="0021179D" w:rsidTr="003565B4">
        <w:tc>
          <w:tcPr>
            <w:tcW w:w="4208" w:type="dxa"/>
            <w:gridSpan w:val="2"/>
          </w:tcPr>
          <w:p w:rsidR="006D46D2" w:rsidRDefault="006D46D2" w:rsidP="006D46D2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4819" w:type="dxa"/>
            <w:gridSpan w:val="2"/>
          </w:tcPr>
          <w:p w:rsidR="006D46D2" w:rsidRPr="0021179D" w:rsidRDefault="007C64D4" w:rsidP="0021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4E2369" w:rsidRPr="0021179D" w:rsidTr="003565B4">
        <w:tc>
          <w:tcPr>
            <w:tcW w:w="4208" w:type="dxa"/>
            <w:gridSpan w:val="2"/>
          </w:tcPr>
          <w:p w:rsidR="004E2369" w:rsidRDefault="004E2369" w:rsidP="004E2369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ожидаемое минимальное количество детей в группе (по Уставу)</w:t>
            </w:r>
          </w:p>
        </w:tc>
        <w:tc>
          <w:tcPr>
            <w:tcW w:w="4819" w:type="dxa"/>
            <w:gridSpan w:val="2"/>
          </w:tcPr>
          <w:p w:rsidR="004E2369" w:rsidRDefault="007C64D4" w:rsidP="0021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E2369" w:rsidRPr="0021179D" w:rsidTr="003565B4">
        <w:tc>
          <w:tcPr>
            <w:tcW w:w="4208" w:type="dxa"/>
            <w:gridSpan w:val="2"/>
          </w:tcPr>
          <w:p w:rsidR="004E2369" w:rsidRDefault="004E2369" w:rsidP="004E2369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детей в группе</w:t>
            </w:r>
          </w:p>
        </w:tc>
        <w:tc>
          <w:tcPr>
            <w:tcW w:w="4819" w:type="dxa"/>
            <w:gridSpan w:val="2"/>
          </w:tcPr>
          <w:p w:rsidR="004E2369" w:rsidRDefault="00C132AD" w:rsidP="0021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E2369" w:rsidRPr="0021179D" w:rsidTr="003565B4">
        <w:tc>
          <w:tcPr>
            <w:tcW w:w="4208" w:type="dxa"/>
            <w:gridSpan w:val="2"/>
          </w:tcPr>
          <w:p w:rsidR="004E2369" w:rsidRDefault="004E2369" w:rsidP="004E2369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ожидание результатов по итогам освоения данного модуля программы </w:t>
            </w:r>
          </w:p>
        </w:tc>
        <w:tc>
          <w:tcPr>
            <w:tcW w:w="4819" w:type="dxa"/>
            <w:gridSpan w:val="2"/>
          </w:tcPr>
          <w:p w:rsidR="00D90E65" w:rsidRPr="00D90E65" w:rsidRDefault="00D90E65" w:rsidP="00D90E65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90E65">
              <w:rPr>
                <w:rFonts w:ascii="Times New Roman" w:hAnsi="Times New Roman" w:cs="Times New Roman"/>
                <w:sz w:val="24"/>
              </w:rPr>
              <w:t>Изучение правил построения композиций, основных выразительных средств аранжировки. Изготовление цветочного и</w:t>
            </w:r>
            <w:r w:rsidR="00C132AD">
              <w:rPr>
                <w:rFonts w:ascii="Times New Roman" w:hAnsi="Times New Roman" w:cs="Times New Roman"/>
                <w:sz w:val="24"/>
              </w:rPr>
              <w:t xml:space="preserve"> растительного материала, закре</w:t>
            </w:r>
            <w:r w:rsidRPr="00D90E65">
              <w:rPr>
                <w:rFonts w:ascii="Times New Roman" w:hAnsi="Times New Roman" w:cs="Times New Roman"/>
                <w:sz w:val="24"/>
              </w:rPr>
              <w:t>пление теории аранжировки на практике. Творческие работы.</w:t>
            </w:r>
          </w:p>
          <w:p w:rsidR="00D90E65" w:rsidRPr="00D90E65" w:rsidRDefault="00D90E65" w:rsidP="00D90E65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90E65">
              <w:rPr>
                <w:rFonts w:ascii="Times New Roman" w:hAnsi="Times New Roman" w:cs="Times New Roman"/>
                <w:i/>
                <w:sz w:val="24"/>
                <w:u w:val="single"/>
              </w:rPr>
              <w:t>Диалогичный компонент:</w:t>
            </w:r>
            <w:r w:rsidRPr="00D90E65">
              <w:rPr>
                <w:rFonts w:ascii="Times New Roman" w:hAnsi="Times New Roman" w:cs="Times New Roman"/>
                <w:i/>
                <w:sz w:val="24"/>
              </w:rPr>
              <w:t xml:space="preserve"> Откры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тие нового, изобретение </w:t>
            </w:r>
            <w:r w:rsidRPr="00D90E65">
              <w:rPr>
                <w:rFonts w:ascii="Times New Roman" w:hAnsi="Times New Roman" w:cs="Times New Roman"/>
                <w:i/>
                <w:sz w:val="24"/>
              </w:rPr>
              <w:t>своего.</w:t>
            </w:r>
          </w:p>
          <w:p w:rsidR="00D90E65" w:rsidRPr="00D90E65" w:rsidRDefault="00D90E65" w:rsidP="00D90E65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90E65">
              <w:rPr>
                <w:rFonts w:ascii="Times New Roman" w:hAnsi="Times New Roman" w:cs="Times New Roman"/>
                <w:i/>
                <w:sz w:val="24"/>
              </w:rPr>
              <w:t>Становление своего «почерка Мастера», возможности выразить свое отношение к</w:t>
            </w:r>
            <w:r>
              <w:rPr>
                <w:rFonts w:ascii="Times New Roman" w:hAnsi="Times New Roman" w:cs="Times New Roman"/>
                <w:i/>
                <w:sz w:val="24"/>
              </w:rPr>
              <w:t> </w:t>
            </w:r>
            <w:r w:rsidRPr="00D90E65">
              <w:rPr>
                <w:rFonts w:ascii="Times New Roman" w:hAnsi="Times New Roman" w:cs="Times New Roman"/>
                <w:i/>
                <w:sz w:val="24"/>
              </w:rPr>
              <w:t xml:space="preserve">миру. Понимание адресности своих поступков, связи с миром, культурой, другими людьми. </w:t>
            </w:r>
          </w:p>
          <w:p w:rsidR="004E2369" w:rsidRPr="00D90E65" w:rsidRDefault="004E2369" w:rsidP="00211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79D" w:rsidRPr="0021179D" w:rsidTr="002F680D">
        <w:tc>
          <w:tcPr>
            <w:tcW w:w="9027" w:type="dxa"/>
            <w:gridSpan w:val="4"/>
          </w:tcPr>
          <w:p w:rsidR="0021179D" w:rsidRDefault="0021179D" w:rsidP="002117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</w:tr>
      <w:tr w:rsidR="007C64D4" w:rsidRPr="0021179D" w:rsidTr="003565B4">
        <w:tc>
          <w:tcPr>
            <w:tcW w:w="4208" w:type="dxa"/>
            <w:gridSpan w:val="2"/>
          </w:tcPr>
          <w:p w:rsidR="007C64D4" w:rsidRDefault="007C64D4" w:rsidP="006D46D2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месяцев реализации модуля (учебный год - 9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месяцев)</w:t>
            </w:r>
          </w:p>
        </w:tc>
        <w:tc>
          <w:tcPr>
            <w:tcW w:w="4819" w:type="dxa"/>
            <w:gridSpan w:val="2"/>
          </w:tcPr>
          <w:p w:rsidR="007C64D4" w:rsidRDefault="007C6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 недель</w:t>
            </w:r>
          </w:p>
        </w:tc>
      </w:tr>
      <w:tr w:rsidR="007C64D4" w:rsidRPr="0021179D" w:rsidTr="003565B4">
        <w:tc>
          <w:tcPr>
            <w:tcW w:w="4208" w:type="dxa"/>
            <w:gridSpan w:val="2"/>
          </w:tcPr>
          <w:p w:rsidR="007C64D4" w:rsidRDefault="007C64D4" w:rsidP="006D46D2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 по программе</w:t>
            </w:r>
          </w:p>
        </w:tc>
        <w:tc>
          <w:tcPr>
            <w:tcW w:w="4819" w:type="dxa"/>
            <w:gridSpan w:val="2"/>
          </w:tcPr>
          <w:p w:rsidR="007C64D4" w:rsidRDefault="007C6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7C64D4" w:rsidRPr="0021179D" w:rsidTr="003565B4">
        <w:tc>
          <w:tcPr>
            <w:tcW w:w="4208" w:type="dxa"/>
            <w:gridSpan w:val="2"/>
          </w:tcPr>
          <w:p w:rsidR="007C64D4" w:rsidRDefault="007C64D4" w:rsidP="006D46D2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ожидаемое минимальное количество детей в группе (по Уставу)</w:t>
            </w:r>
          </w:p>
        </w:tc>
        <w:tc>
          <w:tcPr>
            <w:tcW w:w="4819" w:type="dxa"/>
            <w:gridSpan w:val="2"/>
          </w:tcPr>
          <w:p w:rsidR="007C64D4" w:rsidRDefault="007C64D4" w:rsidP="007C6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C64D4" w:rsidRPr="0021179D" w:rsidTr="003565B4">
        <w:tc>
          <w:tcPr>
            <w:tcW w:w="4208" w:type="dxa"/>
            <w:gridSpan w:val="2"/>
          </w:tcPr>
          <w:p w:rsidR="007C64D4" w:rsidRDefault="007C64D4" w:rsidP="006D46D2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детей в группе</w:t>
            </w:r>
          </w:p>
        </w:tc>
        <w:tc>
          <w:tcPr>
            <w:tcW w:w="4819" w:type="dxa"/>
            <w:gridSpan w:val="2"/>
          </w:tcPr>
          <w:p w:rsidR="007C64D4" w:rsidRDefault="007C64D4" w:rsidP="007C6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C64D4" w:rsidRPr="0021179D" w:rsidTr="003565B4">
        <w:tc>
          <w:tcPr>
            <w:tcW w:w="4208" w:type="dxa"/>
            <w:gridSpan w:val="2"/>
          </w:tcPr>
          <w:p w:rsidR="007C64D4" w:rsidRDefault="007C64D4" w:rsidP="006D46D2">
            <w:pPr>
              <w:pStyle w:val="a3"/>
              <w:numPr>
                <w:ilvl w:val="0"/>
                <w:numId w:val="9"/>
              </w:numPr>
              <w:ind w:left="3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ожидание результатов по итогам освоения данного модуля программы </w:t>
            </w:r>
          </w:p>
        </w:tc>
        <w:tc>
          <w:tcPr>
            <w:tcW w:w="4819" w:type="dxa"/>
            <w:gridSpan w:val="2"/>
          </w:tcPr>
          <w:p w:rsidR="00D90E65" w:rsidRPr="00D90E65" w:rsidRDefault="00D90E65" w:rsidP="00D90E65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90E65">
              <w:rPr>
                <w:rFonts w:ascii="Times New Roman" w:hAnsi="Times New Roman" w:cs="Times New Roman"/>
                <w:sz w:val="24"/>
              </w:rPr>
              <w:t>Изучение правил построения композиций, основных выразительных средств аранжировки. Изготовление цветочного и растительного материала, закрепление теории аранжировки на практике. Творческие работы.</w:t>
            </w:r>
          </w:p>
          <w:p w:rsidR="00D90E65" w:rsidRPr="00D90E65" w:rsidRDefault="00D90E65" w:rsidP="00D90E65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90E65">
              <w:rPr>
                <w:rFonts w:ascii="Times New Roman" w:hAnsi="Times New Roman" w:cs="Times New Roman"/>
                <w:i/>
                <w:sz w:val="24"/>
                <w:u w:val="single"/>
              </w:rPr>
              <w:t>Диалогичный компонент: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Откры</w:t>
            </w:r>
            <w:r w:rsidRPr="00D90E65">
              <w:rPr>
                <w:rFonts w:ascii="Times New Roman" w:hAnsi="Times New Roman" w:cs="Times New Roman"/>
                <w:i/>
                <w:sz w:val="24"/>
              </w:rPr>
              <w:t>тие нового, изобретение  своего.</w:t>
            </w:r>
          </w:p>
          <w:p w:rsidR="00D90E65" w:rsidRPr="00D90E65" w:rsidRDefault="00D90E65" w:rsidP="00D90E65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90E65">
              <w:rPr>
                <w:rFonts w:ascii="Times New Roman" w:hAnsi="Times New Roman" w:cs="Times New Roman"/>
                <w:i/>
                <w:sz w:val="24"/>
              </w:rPr>
              <w:t xml:space="preserve">Становление своего «почерка Мастера», возможности выразить свое отношение к миру. Понимание адресности своих поступков, связи с миром, культурой, другими людьми. </w:t>
            </w:r>
          </w:p>
          <w:p w:rsidR="007C64D4" w:rsidRPr="00D90E65" w:rsidRDefault="007C6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69" w:rsidRPr="0021179D" w:rsidTr="004E2369">
        <w:trPr>
          <w:trHeight w:val="1422"/>
        </w:trPr>
        <w:tc>
          <w:tcPr>
            <w:tcW w:w="9027" w:type="dxa"/>
            <w:gridSpan w:val="4"/>
          </w:tcPr>
          <w:p w:rsidR="004E2369" w:rsidRPr="0021179D" w:rsidRDefault="004E2369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7. ИСПОЛЬЗУЕМЫЕ СРЕДСТВА ОБУЧЕНИЯ</w:t>
            </w:r>
          </w:p>
          <w:p w:rsidR="004E2369" w:rsidRPr="0021179D" w:rsidRDefault="004E2369" w:rsidP="004E2369">
            <w:pPr>
              <w:ind w:left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нормы оснащения детей средствами при проведении </w:t>
            </w:r>
            <w:proofErr w:type="gramStart"/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21179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 и интенсивность их использования (предоставляет образовательная организация)</w:t>
            </w:r>
          </w:p>
        </w:tc>
      </w:tr>
      <w:tr w:rsidR="004E2369" w:rsidRPr="0021179D" w:rsidTr="00880876">
        <w:trPr>
          <w:trHeight w:val="1543"/>
        </w:trPr>
        <w:tc>
          <w:tcPr>
            <w:tcW w:w="3402" w:type="dxa"/>
          </w:tcPr>
          <w:p w:rsidR="004E2369" w:rsidRDefault="004E2369" w:rsidP="004E2369">
            <w:pPr>
              <w:ind w:left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обучения</w:t>
            </w:r>
          </w:p>
          <w:p w:rsidR="004E2369" w:rsidRPr="0021179D" w:rsidRDefault="004E2369" w:rsidP="004E2369">
            <w:pPr>
              <w:ind w:left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4E2369" w:rsidRDefault="004E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  <w:p w:rsidR="004E2369" w:rsidRPr="0021179D" w:rsidRDefault="004E2369" w:rsidP="004E236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4E2369" w:rsidRPr="0021179D" w:rsidRDefault="004E2369" w:rsidP="0088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использования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продолжительности программы</w:t>
            </w:r>
          </w:p>
        </w:tc>
      </w:tr>
      <w:tr w:rsidR="004E2369" w:rsidRPr="0021179D" w:rsidTr="004E2369">
        <w:trPr>
          <w:trHeight w:val="129"/>
        </w:trPr>
        <w:tc>
          <w:tcPr>
            <w:tcW w:w="3402" w:type="dxa"/>
          </w:tcPr>
          <w:p w:rsidR="004E2369" w:rsidRDefault="004E2369" w:rsidP="00880876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2552" w:type="dxa"/>
            <w:gridSpan w:val="2"/>
          </w:tcPr>
          <w:p w:rsidR="004E2369" w:rsidRDefault="004E2369" w:rsidP="0088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3" w:type="dxa"/>
          </w:tcPr>
          <w:p w:rsidR="004E2369" w:rsidRDefault="004E2369" w:rsidP="0088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A5C5D" w:rsidRPr="002A5C5D" w:rsidTr="004E2369">
        <w:trPr>
          <w:trHeight w:val="129"/>
        </w:trPr>
        <w:tc>
          <w:tcPr>
            <w:tcW w:w="3402" w:type="dxa"/>
          </w:tcPr>
          <w:p w:rsidR="002A5C5D" w:rsidRPr="002A5C5D" w:rsidRDefault="002A5C5D" w:rsidP="00984982">
            <w:pPr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5D">
              <w:rPr>
                <w:rFonts w:ascii="Times New Roman" w:hAnsi="Times New Roman" w:cs="Times New Roman"/>
                <w:sz w:val="24"/>
                <w:szCs w:val="24"/>
              </w:rPr>
              <w:t>подсобное помещение</w:t>
            </w:r>
          </w:p>
        </w:tc>
        <w:tc>
          <w:tcPr>
            <w:tcW w:w="2552" w:type="dxa"/>
            <w:gridSpan w:val="2"/>
          </w:tcPr>
          <w:p w:rsidR="002A5C5D" w:rsidRPr="002A5C5D" w:rsidRDefault="002A5C5D" w:rsidP="009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2A5C5D" w:rsidRPr="002A5C5D" w:rsidRDefault="00D670A9" w:rsidP="0088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2A5C5D" w:rsidRPr="002A5C5D" w:rsidTr="00700541">
        <w:trPr>
          <w:trHeight w:val="129"/>
        </w:trPr>
        <w:tc>
          <w:tcPr>
            <w:tcW w:w="3402" w:type="dxa"/>
          </w:tcPr>
          <w:p w:rsidR="002A5C5D" w:rsidRPr="002A5C5D" w:rsidRDefault="002A5C5D" w:rsidP="00984982">
            <w:pPr>
              <w:tabs>
                <w:tab w:val="left" w:pos="142"/>
                <w:tab w:val="left" w:pos="176"/>
              </w:tabs>
              <w:ind w:left="17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A5C5D">
              <w:rPr>
                <w:rFonts w:ascii="Times New Roman" w:hAnsi="Times New Roman"/>
                <w:sz w:val="24"/>
                <w:szCs w:val="24"/>
                <w:u w:val="single"/>
              </w:rPr>
              <w:t>Инструменты для практической работы</w:t>
            </w:r>
            <w:r w:rsidRPr="002A5C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5C5D" w:rsidRPr="002A5C5D" w:rsidRDefault="002A5C5D" w:rsidP="00984982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5D">
              <w:rPr>
                <w:rFonts w:ascii="Times New Roman" w:hAnsi="Times New Roman"/>
                <w:sz w:val="24"/>
                <w:szCs w:val="24"/>
              </w:rPr>
              <w:t xml:space="preserve">ножницы – </w:t>
            </w:r>
          </w:p>
        </w:tc>
        <w:tc>
          <w:tcPr>
            <w:tcW w:w="2552" w:type="dxa"/>
            <w:gridSpan w:val="2"/>
            <w:vAlign w:val="bottom"/>
          </w:tcPr>
          <w:p w:rsidR="002A5C5D" w:rsidRPr="002A5C5D" w:rsidRDefault="002A5C5D" w:rsidP="009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5D"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  <w:tc>
          <w:tcPr>
            <w:tcW w:w="3073" w:type="dxa"/>
          </w:tcPr>
          <w:p w:rsidR="002A5C5D" w:rsidRPr="002A5C5D" w:rsidRDefault="002A5C5D" w:rsidP="0088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A9" w:rsidRPr="002A5C5D" w:rsidTr="00D670A9">
        <w:trPr>
          <w:trHeight w:val="129"/>
        </w:trPr>
        <w:tc>
          <w:tcPr>
            <w:tcW w:w="3402" w:type="dxa"/>
          </w:tcPr>
          <w:p w:rsidR="00D670A9" w:rsidRPr="002A5C5D" w:rsidRDefault="00D670A9" w:rsidP="00984982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A5C5D">
              <w:rPr>
                <w:rFonts w:ascii="Times New Roman" w:hAnsi="Times New Roman"/>
                <w:sz w:val="24"/>
                <w:szCs w:val="24"/>
              </w:rPr>
              <w:t xml:space="preserve">шило </w:t>
            </w:r>
          </w:p>
        </w:tc>
        <w:tc>
          <w:tcPr>
            <w:tcW w:w="2552" w:type="dxa"/>
            <w:gridSpan w:val="2"/>
            <w:vAlign w:val="center"/>
          </w:tcPr>
          <w:p w:rsidR="00D670A9" w:rsidRPr="002A5C5D" w:rsidRDefault="00D670A9" w:rsidP="009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5D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3073" w:type="dxa"/>
            <w:vAlign w:val="center"/>
          </w:tcPr>
          <w:p w:rsidR="00D670A9" w:rsidRDefault="00D670A9" w:rsidP="00D670A9">
            <w:pPr>
              <w:jc w:val="center"/>
            </w:pPr>
            <w:r w:rsidRPr="00AF59F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70A9" w:rsidRPr="002A5C5D" w:rsidTr="00D670A9">
        <w:trPr>
          <w:trHeight w:val="129"/>
        </w:trPr>
        <w:tc>
          <w:tcPr>
            <w:tcW w:w="3402" w:type="dxa"/>
          </w:tcPr>
          <w:p w:rsidR="00D670A9" w:rsidRPr="002A5C5D" w:rsidRDefault="00D670A9" w:rsidP="002A5C5D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5D">
              <w:rPr>
                <w:rFonts w:ascii="Times New Roman" w:hAnsi="Times New Roman" w:cs="Times New Roman"/>
                <w:sz w:val="24"/>
              </w:rPr>
              <w:t>пинцет</w:t>
            </w:r>
          </w:p>
        </w:tc>
        <w:tc>
          <w:tcPr>
            <w:tcW w:w="2552" w:type="dxa"/>
            <w:gridSpan w:val="2"/>
            <w:vAlign w:val="center"/>
          </w:tcPr>
          <w:p w:rsidR="00D670A9" w:rsidRPr="002A5C5D" w:rsidRDefault="00D670A9" w:rsidP="009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5D">
              <w:rPr>
                <w:rFonts w:ascii="Times New Roman" w:hAnsi="Times New Roman" w:cs="Times New Roman"/>
                <w:sz w:val="24"/>
              </w:rPr>
              <w:t>5 шт.</w:t>
            </w:r>
          </w:p>
        </w:tc>
        <w:tc>
          <w:tcPr>
            <w:tcW w:w="3073" w:type="dxa"/>
            <w:vAlign w:val="center"/>
          </w:tcPr>
          <w:p w:rsidR="00D670A9" w:rsidRDefault="00D670A9" w:rsidP="00D670A9">
            <w:pPr>
              <w:jc w:val="center"/>
            </w:pPr>
            <w:r w:rsidRPr="00AF59F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70A9" w:rsidRPr="002A5C5D" w:rsidTr="00D670A9">
        <w:trPr>
          <w:trHeight w:val="129"/>
        </w:trPr>
        <w:tc>
          <w:tcPr>
            <w:tcW w:w="3402" w:type="dxa"/>
          </w:tcPr>
          <w:p w:rsidR="00D670A9" w:rsidRPr="002A5C5D" w:rsidRDefault="00D670A9" w:rsidP="00984982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5D">
              <w:rPr>
                <w:rFonts w:ascii="Times New Roman" w:hAnsi="Times New Roman"/>
                <w:sz w:val="24"/>
                <w:szCs w:val="24"/>
              </w:rPr>
              <w:t xml:space="preserve">кусачки </w:t>
            </w:r>
          </w:p>
        </w:tc>
        <w:tc>
          <w:tcPr>
            <w:tcW w:w="2552" w:type="dxa"/>
            <w:gridSpan w:val="2"/>
            <w:vAlign w:val="center"/>
          </w:tcPr>
          <w:p w:rsidR="00D670A9" w:rsidRPr="002A5C5D" w:rsidRDefault="00D670A9" w:rsidP="009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5D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3073" w:type="dxa"/>
            <w:vAlign w:val="center"/>
          </w:tcPr>
          <w:p w:rsidR="00D670A9" w:rsidRDefault="00D670A9" w:rsidP="00D670A9">
            <w:pPr>
              <w:jc w:val="center"/>
            </w:pPr>
            <w:r w:rsidRPr="00AF59F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70A9" w:rsidRPr="002A5C5D" w:rsidTr="00D670A9">
        <w:trPr>
          <w:trHeight w:val="129"/>
        </w:trPr>
        <w:tc>
          <w:tcPr>
            <w:tcW w:w="3402" w:type="dxa"/>
          </w:tcPr>
          <w:p w:rsidR="00D670A9" w:rsidRPr="002A5C5D" w:rsidRDefault="00D670A9" w:rsidP="002A5C5D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5D">
              <w:rPr>
                <w:rFonts w:ascii="Times New Roman" w:hAnsi="Times New Roman"/>
                <w:sz w:val="24"/>
                <w:szCs w:val="24"/>
              </w:rPr>
              <w:t xml:space="preserve">плоскогубцы </w:t>
            </w:r>
          </w:p>
        </w:tc>
        <w:tc>
          <w:tcPr>
            <w:tcW w:w="2552" w:type="dxa"/>
            <w:gridSpan w:val="2"/>
            <w:vAlign w:val="center"/>
          </w:tcPr>
          <w:p w:rsidR="00D670A9" w:rsidRPr="002A5C5D" w:rsidRDefault="00D670A9" w:rsidP="009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5C5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073" w:type="dxa"/>
            <w:vAlign w:val="center"/>
          </w:tcPr>
          <w:p w:rsidR="00D670A9" w:rsidRDefault="00D670A9" w:rsidP="00D670A9">
            <w:pPr>
              <w:jc w:val="center"/>
            </w:pPr>
            <w:r w:rsidRPr="00AF59F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70A9" w:rsidRPr="002A5C5D" w:rsidTr="00D670A9">
        <w:trPr>
          <w:trHeight w:val="129"/>
        </w:trPr>
        <w:tc>
          <w:tcPr>
            <w:tcW w:w="3402" w:type="dxa"/>
          </w:tcPr>
          <w:p w:rsidR="00D670A9" w:rsidRPr="002A5C5D" w:rsidRDefault="00D670A9" w:rsidP="00984982">
            <w:pPr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5D">
              <w:rPr>
                <w:rFonts w:ascii="Times New Roman" w:hAnsi="Times New Roman" w:cs="Times New Roman"/>
                <w:sz w:val="24"/>
                <w:szCs w:val="24"/>
              </w:rPr>
              <w:t>круглогубцы,</w:t>
            </w:r>
            <w:r w:rsidRPr="002A5C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5C5D">
              <w:rPr>
                <w:rFonts w:ascii="Times New Roman" w:hAnsi="Times New Roman" w:cs="Times New Roman"/>
                <w:sz w:val="24"/>
              </w:rPr>
              <w:t>миникруглогубцы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D670A9" w:rsidRPr="002A5C5D" w:rsidRDefault="00D670A9" w:rsidP="009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5D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3073" w:type="dxa"/>
            <w:vAlign w:val="center"/>
          </w:tcPr>
          <w:p w:rsidR="00D670A9" w:rsidRDefault="00D670A9" w:rsidP="00D670A9">
            <w:pPr>
              <w:jc w:val="center"/>
            </w:pPr>
            <w:r w:rsidRPr="00AF59F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70A9" w:rsidRPr="0021179D" w:rsidTr="00D670A9">
        <w:trPr>
          <w:trHeight w:val="129"/>
        </w:trPr>
        <w:tc>
          <w:tcPr>
            <w:tcW w:w="3402" w:type="dxa"/>
          </w:tcPr>
          <w:p w:rsidR="00D670A9" w:rsidRPr="002A5C5D" w:rsidRDefault="00D670A9" w:rsidP="002A5C5D">
            <w:pPr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5D">
              <w:rPr>
                <w:rFonts w:ascii="Times New Roman" w:hAnsi="Times New Roman" w:cs="Times New Roman"/>
                <w:sz w:val="24"/>
              </w:rPr>
              <w:t xml:space="preserve">демонстрационные столики/подставки </w:t>
            </w:r>
          </w:p>
        </w:tc>
        <w:tc>
          <w:tcPr>
            <w:tcW w:w="2552" w:type="dxa"/>
            <w:gridSpan w:val="2"/>
            <w:vAlign w:val="center"/>
          </w:tcPr>
          <w:p w:rsidR="00D670A9" w:rsidRPr="002A5C5D" w:rsidRDefault="00D670A9" w:rsidP="009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5D">
              <w:rPr>
                <w:rFonts w:ascii="Times New Roman" w:hAnsi="Times New Roman" w:cs="Times New Roman"/>
                <w:sz w:val="24"/>
              </w:rPr>
              <w:t>5 шт.</w:t>
            </w:r>
          </w:p>
        </w:tc>
        <w:tc>
          <w:tcPr>
            <w:tcW w:w="3073" w:type="dxa"/>
            <w:vAlign w:val="center"/>
          </w:tcPr>
          <w:p w:rsidR="00D670A9" w:rsidRDefault="00D670A9" w:rsidP="00D670A9">
            <w:pPr>
              <w:jc w:val="center"/>
            </w:pPr>
            <w:r w:rsidRPr="00AF59F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E2369" w:rsidRPr="0021179D" w:rsidTr="004E2369">
        <w:trPr>
          <w:trHeight w:val="129"/>
        </w:trPr>
        <w:tc>
          <w:tcPr>
            <w:tcW w:w="3402" w:type="dxa"/>
          </w:tcPr>
          <w:p w:rsidR="004E2369" w:rsidRDefault="004E2369" w:rsidP="004E2369">
            <w:pPr>
              <w:ind w:left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4E2369" w:rsidRDefault="004E2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4E2369" w:rsidRDefault="004E2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969" w:rsidRPr="0021179D" w:rsidTr="00DB263E">
        <w:tc>
          <w:tcPr>
            <w:tcW w:w="9027" w:type="dxa"/>
            <w:gridSpan w:val="4"/>
          </w:tcPr>
          <w:p w:rsidR="004C4969" w:rsidRPr="0021179D" w:rsidRDefault="009770C1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4969" w:rsidRPr="0021179D">
              <w:rPr>
                <w:rFonts w:ascii="Times New Roman" w:hAnsi="Times New Roman" w:cs="Times New Roman"/>
                <w:sz w:val="28"/>
                <w:szCs w:val="28"/>
              </w:rPr>
              <w:t>. ДОКУМЕНТЫ ОБ ОБРАЗОВАНИИ (нет)</w:t>
            </w:r>
          </w:p>
        </w:tc>
      </w:tr>
      <w:tr w:rsidR="004C4969" w:rsidRPr="0021179D" w:rsidTr="008A6103">
        <w:tc>
          <w:tcPr>
            <w:tcW w:w="9027" w:type="dxa"/>
            <w:gridSpan w:val="4"/>
          </w:tcPr>
          <w:p w:rsidR="004C4969" w:rsidRPr="0021179D" w:rsidRDefault="009770C1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4969" w:rsidRPr="0021179D">
              <w:rPr>
                <w:rFonts w:ascii="Times New Roman" w:hAnsi="Times New Roman" w:cs="Times New Roman"/>
                <w:sz w:val="28"/>
                <w:szCs w:val="28"/>
              </w:rPr>
              <w:t>. ПАРАМЕТРЫ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3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ключевые слова для поиска в навигаторе</w:t>
            </w:r>
          </w:p>
        </w:tc>
        <w:tc>
          <w:tcPr>
            <w:tcW w:w="4819" w:type="dxa"/>
            <w:gridSpan w:val="2"/>
          </w:tcPr>
          <w:p w:rsidR="003565B4" w:rsidRPr="0021179D" w:rsidRDefault="00D90E65" w:rsidP="00D155F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азбука аранжировки</w:t>
            </w:r>
          </w:p>
        </w:tc>
      </w:tr>
      <w:tr w:rsidR="003565B4" w:rsidRPr="0021179D" w:rsidTr="003565B4">
        <w:tc>
          <w:tcPr>
            <w:tcW w:w="4208" w:type="dxa"/>
            <w:gridSpan w:val="2"/>
          </w:tcPr>
          <w:p w:rsidR="003565B4" w:rsidRPr="0021179D" w:rsidRDefault="003565B4" w:rsidP="003565B4">
            <w:pPr>
              <w:pStyle w:val="a3"/>
              <w:numPr>
                <w:ilvl w:val="0"/>
                <w:numId w:val="3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организации</w:t>
            </w:r>
          </w:p>
        </w:tc>
        <w:tc>
          <w:tcPr>
            <w:tcW w:w="4819" w:type="dxa"/>
            <w:gridSpan w:val="2"/>
          </w:tcPr>
          <w:p w:rsidR="004C4969" w:rsidRPr="0021179D" w:rsidRDefault="004C4969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МБУДО «ДТ «Русинка»</w:t>
            </w:r>
          </w:p>
          <w:p w:rsidR="003565B4" w:rsidRPr="0021179D" w:rsidRDefault="004C4969" w:rsidP="003565B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1179D">
              <w:rPr>
                <w:rFonts w:ascii="Times New Roman" w:hAnsi="Times New Roman" w:cs="Times New Roman"/>
                <w:sz w:val="28"/>
                <w:szCs w:val="28"/>
              </w:rPr>
              <w:t>олжский Волгоградской области, ул. Дружбы, 55 (корпус №2)</w:t>
            </w:r>
          </w:p>
        </w:tc>
      </w:tr>
    </w:tbl>
    <w:p w:rsidR="00AF462F" w:rsidRPr="0021179D" w:rsidRDefault="00AF462F">
      <w:pPr>
        <w:rPr>
          <w:sz w:val="28"/>
          <w:szCs w:val="28"/>
        </w:rPr>
      </w:pPr>
    </w:p>
    <w:sectPr w:rsidR="00AF462F" w:rsidRPr="0021179D" w:rsidSect="00B14A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25F"/>
    <w:multiLevelType w:val="hybridMultilevel"/>
    <w:tmpl w:val="50A43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80E65"/>
    <w:multiLevelType w:val="hybridMultilevel"/>
    <w:tmpl w:val="B186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E644A"/>
    <w:multiLevelType w:val="multilevel"/>
    <w:tmpl w:val="4FC6C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93DE2"/>
    <w:multiLevelType w:val="hybridMultilevel"/>
    <w:tmpl w:val="B4443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46A57"/>
    <w:multiLevelType w:val="hybridMultilevel"/>
    <w:tmpl w:val="E0BE6A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046AB"/>
    <w:multiLevelType w:val="hybridMultilevel"/>
    <w:tmpl w:val="C68C94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DC203D"/>
    <w:multiLevelType w:val="hybridMultilevel"/>
    <w:tmpl w:val="14BCEF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A58B8"/>
    <w:multiLevelType w:val="hybridMultilevel"/>
    <w:tmpl w:val="AD10BF98"/>
    <w:lvl w:ilvl="0" w:tplc="8C5E8246">
      <w:start w:val="1"/>
      <w:numFmt w:val="bullet"/>
      <w:lvlText w:val="-"/>
      <w:lvlJc w:val="left"/>
      <w:pPr>
        <w:ind w:left="1429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202131"/>
    <w:multiLevelType w:val="hybridMultilevel"/>
    <w:tmpl w:val="27BC9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F71AC2"/>
    <w:multiLevelType w:val="hybridMultilevel"/>
    <w:tmpl w:val="60AAF3DE"/>
    <w:lvl w:ilvl="0" w:tplc="8C5E8246">
      <w:start w:val="1"/>
      <w:numFmt w:val="bullet"/>
      <w:lvlText w:val="-"/>
      <w:lvlJc w:val="left"/>
      <w:pPr>
        <w:ind w:left="1429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5B4"/>
    <w:rsid w:val="000474FA"/>
    <w:rsid w:val="000B3E43"/>
    <w:rsid w:val="00150824"/>
    <w:rsid w:val="00192F0F"/>
    <w:rsid w:val="0021179D"/>
    <w:rsid w:val="00243DD8"/>
    <w:rsid w:val="00276684"/>
    <w:rsid w:val="002A5351"/>
    <w:rsid w:val="002A5C5D"/>
    <w:rsid w:val="002C1D84"/>
    <w:rsid w:val="003565B4"/>
    <w:rsid w:val="003C5D34"/>
    <w:rsid w:val="0047127C"/>
    <w:rsid w:val="00485567"/>
    <w:rsid w:val="004C4969"/>
    <w:rsid w:val="004E2369"/>
    <w:rsid w:val="00504F18"/>
    <w:rsid w:val="005576D2"/>
    <w:rsid w:val="006D46D2"/>
    <w:rsid w:val="007A6D4D"/>
    <w:rsid w:val="007C64D4"/>
    <w:rsid w:val="007D18A1"/>
    <w:rsid w:val="00862C1C"/>
    <w:rsid w:val="00880876"/>
    <w:rsid w:val="00940CB0"/>
    <w:rsid w:val="009770C1"/>
    <w:rsid w:val="009A7E20"/>
    <w:rsid w:val="00A87979"/>
    <w:rsid w:val="00AF462F"/>
    <w:rsid w:val="00B62182"/>
    <w:rsid w:val="00BD130E"/>
    <w:rsid w:val="00C132AD"/>
    <w:rsid w:val="00C20AA2"/>
    <w:rsid w:val="00C572B3"/>
    <w:rsid w:val="00C67936"/>
    <w:rsid w:val="00D155FD"/>
    <w:rsid w:val="00D35365"/>
    <w:rsid w:val="00D670A9"/>
    <w:rsid w:val="00D7230A"/>
    <w:rsid w:val="00D90E65"/>
    <w:rsid w:val="00DC033F"/>
    <w:rsid w:val="00E127DB"/>
    <w:rsid w:val="00FD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B4"/>
    <w:pPr>
      <w:ind w:left="720"/>
      <w:contextualSpacing/>
    </w:pPr>
  </w:style>
  <w:style w:type="table" w:styleId="a4">
    <w:name w:val="Table Grid"/>
    <w:basedOn w:val="a1"/>
    <w:uiPriority w:val="59"/>
    <w:rsid w:val="0035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4855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5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8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670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670A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B4"/>
    <w:pPr>
      <w:ind w:left="720"/>
      <w:contextualSpacing/>
    </w:pPr>
  </w:style>
  <w:style w:type="table" w:styleId="a4">
    <w:name w:val="Table Grid"/>
    <w:basedOn w:val="a1"/>
    <w:uiPriority w:val="59"/>
    <w:rsid w:val="0035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4855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5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8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04</cp:lastModifiedBy>
  <cp:revision>17</cp:revision>
  <dcterms:created xsi:type="dcterms:W3CDTF">2019-08-08T07:02:00Z</dcterms:created>
  <dcterms:modified xsi:type="dcterms:W3CDTF">2019-08-16T06:26:00Z</dcterms:modified>
</cp:coreProperties>
</file>